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D5E05" w14:textId="0C7253A8" w:rsidR="003803AB" w:rsidRPr="0009717A" w:rsidRDefault="00F0449D" w:rsidP="0009717A">
      <w:pPr>
        <w:jc w:val="center"/>
        <w:rPr>
          <w:u w:val="single"/>
        </w:rPr>
      </w:pPr>
      <w:r>
        <w:rPr>
          <w:u w:val="single"/>
        </w:rPr>
        <w:t>BIME200 Hands on Exercise: Tensile Testing and Stress vs Strain</w:t>
      </w:r>
    </w:p>
    <w:p w14:paraId="096A8E40" w14:textId="7CF67B8D" w:rsidR="003803AB" w:rsidRPr="003803AB" w:rsidRDefault="003803AB" w:rsidP="003803AB">
      <w:pPr>
        <w:rPr>
          <w:u w:val="single"/>
        </w:rPr>
      </w:pPr>
      <w:r w:rsidRPr="003803AB">
        <w:rPr>
          <w:u w:val="single"/>
        </w:rPr>
        <w:t>Introduction</w:t>
      </w:r>
    </w:p>
    <w:p w14:paraId="3668415F" w14:textId="1B754DC3" w:rsidR="00F36A3E" w:rsidRDefault="003803AB" w:rsidP="00F0449D">
      <w:r>
        <w:tab/>
      </w:r>
      <w:r w:rsidR="00F0449D">
        <w:t xml:space="preserve">Mechanical testing is frequently used by engineers of all sorts to understand and analyze the mechanical properties of various materials as a means of understanding important properties such stiffness, strength, ductility, etc. The property values associated with these various metrics is then critically important for determining which kinds of materials can/should be used for different applications and settings (or more likely, where a certain material SHOULDN’T be used for safety concerns). </w:t>
      </w:r>
    </w:p>
    <w:p w14:paraId="6BC64EE9" w14:textId="65862CF6" w:rsidR="00F0449D" w:rsidRDefault="00F0449D" w:rsidP="00F0449D">
      <w:r>
        <w:tab/>
        <w:t>One such mechanical test is a tension test, in which increas</w:t>
      </w:r>
      <w:r w:rsidR="003E15D3">
        <w:t>ing</w:t>
      </w:r>
      <w:r>
        <w:t xml:space="preserve"> forces are applied to a specimen and the extension</w:t>
      </w:r>
      <w:r w:rsidR="003E15D3">
        <w:t>al</w:t>
      </w:r>
      <w:r>
        <w:t xml:space="preserve"> deformation (</w:t>
      </w:r>
      <w:proofErr w:type="gramStart"/>
      <w:r>
        <w:t>change, Δ</w:t>
      </w:r>
      <w:proofErr w:type="gramEnd"/>
      <w:r>
        <w:t xml:space="preserve">, in length) is recorded. However, the deformation that is recorded during a tension test is dependent on </w:t>
      </w:r>
      <w:proofErr w:type="gramStart"/>
      <w:r>
        <w:t>a number of</w:t>
      </w:r>
      <w:proofErr w:type="gramEnd"/>
      <w:r>
        <w:t xml:space="preserve"> different factors, including the material mechanical properties</w:t>
      </w:r>
      <w:r w:rsidR="003E15D3">
        <w:t>, the testing conditions,</w:t>
      </w:r>
      <w:r>
        <w:t xml:space="preserve"> AND the geometry of the test specimen. In order to extract useful information about the material properties itself, it is necessary to analyze the data in a </w:t>
      </w:r>
      <w:r w:rsidRPr="00F0449D">
        <w:t>geometry-independent manner.</w:t>
      </w:r>
      <w:r>
        <w:t xml:space="preserve"> In order to accomplish this, force and deformation data is typically converted into </w:t>
      </w:r>
      <w:r>
        <w:rPr>
          <w:b/>
          <w:bCs/>
        </w:rPr>
        <w:t>stress and strain</w:t>
      </w:r>
      <w:r>
        <w:t xml:space="preserve"> data, where stress is the applied force divided by the cross-sectional area of the specimen (F/A) reported in units of N/m</w:t>
      </w:r>
      <w:r>
        <w:rPr>
          <w:vertAlign w:val="superscript"/>
        </w:rPr>
        <w:t>2</w:t>
      </w:r>
      <w:r>
        <w:t xml:space="preserve"> (or Pa) and strain is the change in length divided by the starting (or gauge) length (ΔL/L), reported as a percentage.</w:t>
      </w:r>
    </w:p>
    <w:p w14:paraId="5DD7935E" w14:textId="27EAA9E0" w:rsidR="00F0449D" w:rsidRPr="00F0449D" w:rsidRDefault="00F0449D" w:rsidP="00F0449D">
      <w:r>
        <w:tab/>
        <w:t xml:space="preserve">For this lab, you are </w:t>
      </w:r>
      <w:r w:rsidR="003E15D3">
        <w:t xml:space="preserve">taking the role of an engineer working for </w:t>
      </w:r>
      <w:proofErr w:type="gramStart"/>
      <w:r w:rsidR="003E15D3">
        <w:t>a</w:t>
      </w:r>
      <w:proofErr w:type="gramEnd"/>
      <w:r w:rsidR="003E15D3">
        <w:t xml:space="preserve"> orthotics manufacturing company who </w:t>
      </w:r>
      <w:proofErr w:type="gramStart"/>
      <w:r w:rsidR="003E15D3">
        <w:t>has to</w:t>
      </w:r>
      <w:proofErr w:type="gramEnd"/>
      <w:r w:rsidR="003E15D3">
        <w:t xml:space="preserve"> address a mistake made by the purchasing department – one batch of a critical supply of flexible rods was accidentally ordered with the wrong rubber, but the information regarding which rods are what material was lost. </w:t>
      </w:r>
      <w:r w:rsidR="003E15D3">
        <w:rPr>
          <w:b/>
          <w:bCs/>
        </w:rPr>
        <w:t>You need to identify which one of the three specimens is made of a different rubber material.</w:t>
      </w:r>
      <w:r>
        <w:t xml:space="preserve"> </w:t>
      </w:r>
      <w:proofErr w:type="gramStart"/>
      <w:r>
        <w:t>In order to</w:t>
      </w:r>
      <w:proofErr w:type="gramEnd"/>
      <w:r>
        <w:t xml:space="preserve"> </w:t>
      </w:r>
      <w:r w:rsidR="003E15D3">
        <w:t>solve this problem</w:t>
      </w:r>
      <w:r>
        <w:t>, you will be conducting tension tests to evaluate the mechanical properties of the rubber. This will involve collecting raw force vs deformation data and then converting that into geometry-independent stress vs strain data</w:t>
      </w:r>
      <w:r w:rsidR="00F339A3">
        <w:t xml:space="preserve"> with which you can analyze to extract quantitative mechanical properties such as Young’s Modulus.</w:t>
      </w:r>
    </w:p>
    <w:p w14:paraId="0B230980" w14:textId="1C171745" w:rsidR="003803AB" w:rsidRDefault="003803AB" w:rsidP="003803AB">
      <w:pPr>
        <w:rPr>
          <w:u w:val="single"/>
        </w:rPr>
      </w:pPr>
      <w:r w:rsidRPr="003803AB">
        <w:rPr>
          <w:u w:val="single"/>
        </w:rPr>
        <w:t>Learning Outcomes</w:t>
      </w:r>
    </w:p>
    <w:p w14:paraId="53EA1379" w14:textId="02FFB207" w:rsidR="003803AB" w:rsidRDefault="003803AB" w:rsidP="003803AB">
      <w:r>
        <w:t xml:space="preserve">By the end of this </w:t>
      </w:r>
      <w:r w:rsidR="00520C6C">
        <w:t>lab, students should be able to</w:t>
      </w:r>
    </w:p>
    <w:p w14:paraId="53193893" w14:textId="5DABEBB1" w:rsidR="00234D0A" w:rsidRDefault="00247985" w:rsidP="00234D0A">
      <w:pPr>
        <w:pStyle w:val="ListParagraph"/>
        <w:numPr>
          <w:ilvl w:val="0"/>
          <w:numId w:val="1"/>
        </w:numPr>
      </w:pPr>
      <w:r>
        <w:t>Conduct</w:t>
      </w:r>
      <w:r w:rsidR="00F0449D">
        <w:t xml:space="preserve"> simple tension tests and </w:t>
      </w:r>
      <w:r>
        <w:t>collect</w:t>
      </w:r>
      <w:r w:rsidR="00F0449D">
        <w:t xml:space="preserve"> force/deformation</w:t>
      </w:r>
      <w:r>
        <w:t xml:space="preserve"> data </w:t>
      </w:r>
    </w:p>
    <w:p w14:paraId="151EEDA8" w14:textId="18AF7C72" w:rsidR="00520C6C" w:rsidRDefault="00AE02B0" w:rsidP="00520C6C">
      <w:pPr>
        <w:pStyle w:val="ListParagraph"/>
        <w:numPr>
          <w:ilvl w:val="0"/>
          <w:numId w:val="1"/>
        </w:numPr>
      </w:pPr>
      <w:r>
        <w:t xml:space="preserve">Calculate and plot stress/strain curves from raw force/deformation data </w:t>
      </w:r>
    </w:p>
    <w:p w14:paraId="0364568E" w14:textId="06DB3374" w:rsidR="00520C6C" w:rsidRDefault="00AE02B0" w:rsidP="00520C6C">
      <w:pPr>
        <w:pStyle w:val="ListParagraph"/>
        <w:numPr>
          <w:ilvl w:val="0"/>
          <w:numId w:val="1"/>
        </w:numPr>
      </w:pPr>
      <w:r>
        <w:t>Evaluate mechanical properties (Young’s Modulus</w:t>
      </w:r>
      <w:r w:rsidR="00073C17">
        <w:t xml:space="preserve">) </w:t>
      </w:r>
      <w:r>
        <w:t>from stress/strain curves</w:t>
      </w:r>
    </w:p>
    <w:p w14:paraId="698CB8C6" w14:textId="59D839C6" w:rsidR="00234D0A" w:rsidRDefault="00AE02B0" w:rsidP="00520C6C">
      <w:pPr>
        <w:pStyle w:val="ListParagraph"/>
        <w:numPr>
          <w:ilvl w:val="0"/>
          <w:numId w:val="1"/>
        </w:numPr>
      </w:pPr>
      <w:r>
        <w:t>Use mechanical testing to compare/contrast materials</w:t>
      </w:r>
    </w:p>
    <w:p w14:paraId="7DCFA240" w14:textId="4091B737" w:rsidR="00AE02B0" w:rsidRDefault="00AE02B0" w:rsidP="00520C6C">
      <w:pPr>
        <w:pStyle w:val="ListParagraph"/>
        <w:numPr>
          <w:ilvl w:val="0"/>
          <w:numId w:val="1"/>
        </w:numPr>
      </w:pPr>
      <w:r>
        <w:t>Describe the benefit of geometry-normalization of mechanical testing using stress and strain.</w:t>
      </w:r>
    </w:p>
    <w:p w14:paraId="1213EEB7" w14:textId="6E7A80A0" w:rsidR="00AE02B0" w:rsidRDefault="00AE02B0" w:rsidP="00520C6C">
      <w:pPr>
        <w:pStyle w:val="ListParagraph"/>
        <w:numPr>
          <w:ilvl w:val="0"/>
          <w:numId w:val="1"/>
        </w:numPr>
      </w:pPr>
      <w:r>
        <w:t>Distinguish between elastic and plastic strain</w:t>
      </w:r>
    </w:p>
    <w:p w14:paraId="10FDB61E" w14:textId="4CFEB942" w:rsidR="00520C6C" w:rsidRDefault="00520C6C" w:rsidP="00520C6C">
      <w:pPr>
        <w:rPr>
          <w:u w:val="single"/>
        </w:rPr>
      </w:pPr>
      <w:r>
        <w:rPr>
          <w:u w:val="single"/>
        </w:rPr>
        <w:t>Equipment</w:t>
      </w:r>
    </w:p>
    <w:p w14:paraId="203D1FE8" w14:textId="49CD58A7" w:rsidR="00E365E6" w:rsidRDefault="003E15D3" w:rsidP="00E365E6">
      <w:pPr>
        <w:numPr>
          <w:ilvl w:val="0"/>
          <w:numId w:val="2"/>
        </w:numPr>
      </w:pPr>
      <w:r>
        <w:t>3</w:t>
      </w:r>
      <w:r w:rsidR="00AE02B0">
        <w:t xml:space="preserve"> Rubber Rod Samples with Eye Hooks (Thin, Medium, Thick)</w:t>
      </w:r>
      <w:r>
        <w:t>, one of which is made from a different material</w:t>
      </w:r>
    </w:p>
    <w:p w14:paraId="6303CB38" w14:textId="173A84F9" w:rsidR="00234D0A" w:rsidRDefault="00AE02B0" w:rsidP="00E365E6">
      <w:pPr>
        <w:numPr>
          <w:ilvl w:val="0"/>
          <w:numId w:val="2"/>
        </w:numPr>
      </w:pPr>
      <w:r>
        <w:lastRenderedPageBreak/>
        <w:t>Rulers and Calipers</w:t>
      </w:r>
    </w:p>
    <w:p w14:paraId="587BA67B" w14:textId="5BA3265E" w:rsidR="00234D0A" w:rsidRDefault="00AE02B0" w:rsidP="00E365E6">
      <w:pPr>
        <w:numPr>
          <w:ilvl w:val="0"/>
          <w:numId w:val="2"/>
        </w:numPr>
      </w:pPr>
      <w:r>
        <w:t>Weights</w:t>
      </w:r>
    </w:p>
    <w:p w14:paraId="64BC6644" w14:textId="2B49CF39" w:rsidR="00F339A3" w:rsidRDefault="00F339A3" w:rsidP="00F339A3">
      <w:pPr>
        <w:ind w:left="720"/>
      </w:pPr>
    </w:p>
    <w:p w14:paraId="5F8125C8" w14:textId="3E4747B7" w:rsidR="000A5D6B" w:rsidRDefault="000A5D6B" w:rsidP="000A5D6B">
      <w:pPr>
        <w:rPr>
          <w:u w:val="single"/>
        </w:rPr>
      </w:pPr>
      <w:r>
        <w:rPr>
          <w:u w:val="single"/>
        </w:rPr>
        <w:t>Instructions</w:t>
      </w:r>
    </w:p>
    <w:p w14:paraId="0A7D07EC" w14:textId="46836399" w:rsidR="00F339A3" w:rsidRPr="00F339A3" w:rsidRDefault="00F339A3" w:rsidP="00F339A3">
      <w:pPr>
        <w:pStyle w:val="ListParagraph"/>
        <w:numPr>
          <w:ilvl w:val="0"/>
          <w:numId w:val="5"/>
        </w:numPr>
        <w:rPr>
          <w:u w:val="single"/>
        </w:rPr>
      </w:pPr>
      <w:r>
        <w:t xml:space="preserve">Take each of the specimens and pull them to try to gauge their mechanical properties. From this quick evaluation </w:t>
      </w:r>
      <w:proofErr w:type="gramStart"/>
      <w:r>
        <w:t>come</w:t>
      </w:r>
      <w:proofErr w:type="gramEnd"/>
      <w:r>
        <w:t xml:space="preserve"> up with a </w:t>
      </w:r>
      <w:r>
        <w:rPr>
          <w:b/>
          <w:bCs/>
        </w:rPr>
        <w:t>hypothesis</w:t>
      </w:r>
      <w:r>
        <w:t xml:space="preserve"> as to </w:t>
      </w:r>
      <w:r w:rsidR="003E15D3">
        <w:t>which rod (thin, medium, thick) is made of a different material than the other two</w:t>
      </w:r>
      <w:r>
        <w:t>. Record this hypothesis in Question 1 of the results and discussion section below.</w:t>
      </w:r>
    </w:p>
    <w:p w14:paraId="5A5A4F40" w14:textId="002E0F30" w:rsidR="00083DF5" w:rsidRPr="003E15D3" w:rsidRDefault="00AE02B0" w:rsidP="00153A3A">
      <w:pPr>
        <w:pStyle w:val="ListParagraph"/>
        <w:numPr>
          <w:ilvl w:val="0"/>
          <w:numId w:val="5"/>
        </w:numPr>
        <w:rPr>
          <w:i/>
          <w:iCs/>
        </w:rPr>
      </w:pPr>
      <w:r>
        <w:t>Measure the geometric parameter</w:t>
      </w:r>
      <w:r w:rsidR="00A62B4B">
        <w:t>s</w:t>
      </w:r>
      <w:r>
        <w:t xml:space="preserve"> of your </w:t>
      </w:r>
      <w:r w:rsidR="003E15D3">
        <w:t>3</w:t>
      </w:r>
      <w:r>
        <w:t xml:space="preserve"> rod samples. Use the ruler to measure the length of each rod and use the calipers to measure the cross-sectional diameter. </w:t>
      </w:r>
      <w:r w:rsidRPr="003E15D3">
        <w:rPr>
          <w:i/>
          <w:iCs/>
        </w:rPr>
        <w:t>Be sure to pay close attention to the units that you use.</w:t>
      </w:r>
    </w:p>
    <w:tbl>
      <w:tblPr>
        <w:tblStyle w:val="TableGrid"/>
        <w:tblW w:w="0" w:type="auto"/>
        <w:tblLook w:val="04A0" w:firstRow="1" w:lastRow="0" w:firstColumn="1" w:lastColumn="0" w:noHBand="0" w:noVBand="1"/>
      </w:tblPr>
      <w:tblGrid>
        <w:gridCol w:w="3116"/>
        <w:gridCol w:w="3117"/>
        <w:gridCol w:w="3117"/>
      </w:tblGrid>
      <w:tr w:rsidR="00AE02B0" w14:paraId="07640476" w14:textId="77777777" w:rsidTr="00AE02B0">
        <w:tc>
          <w:tcPr>
            <w:tcW w:w="3116" w:type="dxa"/>
          </w:tcPr>
          <w:p w14:paraId="5254E51F" w14:textId="36F0146A" w:rsidR="00AE02B0" w:rsidRDefault="00AE02B0" w:rsidP="00AE02B0">
            <w:r>
              <w:t>Specimen</w:t>
            </w:r>
          </w:p>
        </w:tc>
        <w:tc>
          <w:tcPr>
            <w:tcW w:w="3117" w:type="dxa"/>
          </w:tcPr>
          <w:p w14:paraId="1DE6ADEE" w14:textId="7D3510AD" w:rsidR="00AE02B0" w:rsidRDefault="00AE02B0" w:rsidP="00AE02B0">
            <w:r>
              <w:t>Length</w:t>
            </w:r>
          </w:p>
        </w:tc>
        <w:tc>
          <w:tcPr>
            <w:tcW w:w="3117" w:type="dxa"/>
          </w:tcPr>
          <w:p w14:paraId="35AB4ADE" w14:textId="187FAD73" w:rsidR="00AE02B0" w:rsidRDefault="00AE02B0" w:rsidP="00AE02B0">
            <w:r>
              <w:t>Cross-Sectional Diameter</w:t>
            </w:r>
          </w:p>
        </w:tc>
      </w:tr>
      <w:tr w:rsidR="00A229AE" w14:paraId="4A97964E" w14:textId="77777777" w:rsidTr="00AE02B0">
        <w:tc>
          <w:tcPr>
            <w:tcW w:w="3116" w:type="dxa"/>
          </w:tcPr>
          <w:p w14:paraId="230BE63B" w14:textId="71F6DB5E" w:rsidR="00A229AE" w:rsidRDefault="00A229AE" w:rsidP="00A229AE">
            <w:r>
              <w:t>Thin Rod</w:t>
            </w:r>
          </w:p>
        </w:tc>
        <w:tc>
          <w:tcPr>
            <w:tcW w:w="3117" w:type="dxa"/>
          </w:tcPr>
          <w:p w14:paraId="1A8C243A" w14:textId="77777777" w:rsidR="00A229AE" w:rsidRDefault="00A229AE" w:rsidP="00A229AE"/>
        </w:tc>
        <w:tc>
          <w:tcPr>
            <w:tcW w:w="3117" w:type="dxa"/>
          </w:tcPr>
          <w:p w14:paraId="0D5680CB" w14:textId="77777777" w:rsidR="00A229AE" w:rsidRDefault="00A229AE" w:rsidP="00A229AE"/>
        </w:tc>
      </w:tr>
      <w:tr w:rsidR="00A229AE" w14:paraId="4E091E66" w14:textId="77777777" w:rsidTr="00AE02B0">
        <w:tc>
          <w:tcPr>
            <w:tcW w:w="3116" w:type="dxa"/>
          </w:tcPr>
          <w:p w14:paraId="346E0EC5" w14:textId="15AB426B" w:rsidR="00A229AE" w:rsidRDefault="00A229AE" w:rsidP="00A229AE">
            <w:r>
              <w:t>Medium Rod</w:t>
            </w:r>
          </w:p>
        </w:tc>
        <w:tc>
          <w:tcPr>
            <w:tcW w:w="3117" w:type="dxa"/>
          </w:tcPr>
          <w:p w14:paraId="7D396CA3" w14:textId="77777777" w:rsidR="00A229AE" w:rsidRDefault="00A229AE" w:rsidP="00A229AE"/>
        </w:tc>
        <w:tc>
          <w:tcPr>
            <w:tcW w:w="3117" w:type="dxa"/>
          </w:tcPr>
          <w:p w14:paraId="1F099796" w14:textId="77777777" w:rsidR="00A229AE" w:rsidRDefault="00A229AE" w:rsidP="00A229AE"/>
        </w:tc>
      </w:tr>
      <w:tr w:rsidR="00A229AE" w14:paraId="73CF90E5" w14:textId="77777777" w:rsidTr="00AE02B0">
        <w:tc>
          <w:tcPr>
            <w:tcW w:w="3116" w:type="dxa"/>
          </w:tcPr>
          <w:p w14:paraId="311E38D8" w14:textId="3AD04DAE" w:rsidR="00A229AE" w:rsidRDefault="00A229AE" w:rsidP="00A229AE">
            <w:r>
              <w:t>Thick Rod</w:t>
            </w:r>
          </w:p>
        </w:tc>
        <w:tc>
          <w:tcPr>
            <w:tcW w:w="3117" w:type="dxa"/>
          </w:tcPr>
          <w:p w14:paraId="6F778CEF" w14:textId="77777777" w:rsidR="00A229AE" w:rsidRDefault="00A229AE" w:rsidP="00A229AE"/>
        </w:tc>
        <w:tc>
          <w:tcPr>
            <w:tcW w:w="3117" w:type="dxa"/>
          </w:tcPr>
          <w:p w14:paraId="58669E31" w14:textId="77777777" w:rsidR="00A229AE" w:rsidRDefault="00A229AE" w:rsidP="00A229AE"/>
        </w:tc>
      </w:tr>
    </w:tbl>
    <w:p w14:paraId="78801A28" w14:textId="77777777" w:rsidR="00F339A3" w:rsidRDefault="00F339A3" w:rsidP="00F339A3">
      <w:pPr>
        <w:pStyle w:val="ListParagraph"/>
      </w:pPr>
    </w:p>
    <w:p w14:paraId="11FAB5FF" w14:textId="378EB344" w:rsidR="00083DF5" w:rsidRDefault="00343C5A" w:rsidP="00153A3A">
      <w:pPr>
        <w:pStyle w:val="ListParagraph"/>
        <w:numPr>
          <w:ilvl w:val="0"/>
          <w:numId w:val="5"/>
        </w:numPr>
      </w:pPr>
      <w:r>
        <w:t>Starting with one of your rod specimens, h</w:t>
      </w:r>
      <w:r w:rsidR="00AE02B0">
        <w:t>ave one person from your group hold the top of the rod (the part without the eye hook). Have a second person attach the weight holder</w:t>
      </w:r>
      <w:r>
        <w:t xml:space="preserve"> (long rod with hook on one end and base on the other) to the eye hook. Use the ruler to measure the full length of the rod with the hanging holder and record the new length. </w:t>
      </w:r>
      <w:r>
        <w:rPr>
          <w:b/>
          <w:bCs/>
        </w:rPr>
        <w:t>The weight holder counts as a weight of 0.5 kg</w:t>
      </w:r>
      <w:r w:rsidR="00373526">
        <w:rPr>
          <w:b/>
          <w:bCs/>
        </w:rPr>
        <w:t>.</w:t>
      </w:r>
    </w:p>
    <w:p w14:paraId="1DA90BB6" w14:textId="1C376D7C" w:rsidR="00343C5A" w:rsidRDefault="00373526" w:rsidP="00153A3A">
      <w:pPr>
        <w:pStyle w:val="ListParagraph"/>
        <w:numPr>
          <w:ilvl w:val="0"/>
          <w:numId w:val="5"/>
        </w:numPr>
      </w:pPr>
      <w:r>
        <w:t xml:space="preserve">Add extra weights to the bottom of the weight holder. In each case, record the new hanging mass and use the ruler to evaluate the new length of the specimen. </w:t>
      </w:r>
    </w:p>
    <w:p w14:paraId="7FEC6631" w14:textId="1B8AC297" w:rsidR="00373526" w:rsidRDefault="00373526" w:rsidP="00153A3A">
      <w:pPr>
        <w:pStyle w:val="ListParagraph"/>
        <w:numPr>
          <w:ilvl w:val="0"/>
          <w:numId w:val="5"/>
        </w:numPr>
      </w:pPr>
      <w:r>
        <w:t>Repeat this step to ensure that the following weights are recorded for the relevant specimen. Then repeat for the remaining 3 rod specimens</w:t>
      </w:r>
    </w:p>
    <w:p w14:paraId="043768B1" w14:textId="4B99CB5E" w:rsidR="00373526" w:rsidRDefault="00373526" w:rsidP="00373526">
      <w:pPr>
        <w:pStyle w:val="ListParagraph"/>
        <w:numPr>
          <w:ilvl w:val="1"/>
          <w:numId w:val="5"/>
        </w:numPr>
      </w:pPr>
      <w:r>
        <w:t>Thin Rod – Masses to Measure: 0.5 kg (holder), 1 kg (holder +0.5 kg weight), 1.5 kg</w:t>
      </w:r>
    </w:p>
    <w:p w14:paraId="3175A1CC" w14:textId="76DB5106" w:rsidR="00373526" w:rsidRDefault="00373526" w:rsidP="00373526">
      <w:pPr>
        <w:pStyle w:val="ListParagraph"/>
        <w:numPr>
          <w:ilvl w:val="1"/>
          <w:numId w:val="5"/>
        </w:numPr>
      </w:pPr>
      <w:r>
        <w:t>Medium Rod</w:t>
      </w:r>
      <w:r w:rsidR="003E15D3">
        <w:t xml:space="preserve"> </w:t>
      </w:r>
      <w:r>
        <w:t>– Masses to Measure: 0.5 kg (holder), 1 kg, 1.5 kg, 2 kg</w:t>
      </w:r>
    </w:p>
    <w:p w14:paraId="3A4256EE" w14:textId="20494C81" w:rsidR="00373526" w:rsidRDefault="00373526" w:rsidP="00373526">
      <w:pPr>
        <w:pStyle w:val="ListParagraph"/>
        <w:numPr>
          <w:ilvl w:val="1"/>
          <w:numId w:val="5"/>
        </w:numPr>
      </w:pPr>
      <w:r>
        <w:t>Thick Rod – Masses to Measure: 1 kg (holder + 0.5 kg weight), 2kg, 3 kg</w:t>
      </w:r>
    </w:p>
    <w:p w14:paraId="16323D80" w14:textId="061772A6" w:rsidR="003E15D3" w:rsidRPr="009A7FE6" w:rsidRDefault="003E15D3" w:rsidP="00373526">
      <w:pPr>
        <w:rPr>
          <w:i/>
          <w:iCs/>
        </w:rPr>
        <w:sectPr w:rsidR="003E15D3" w:rsidRPr="009A7FE6">
          <w:pgSz w:w="12240" w:h="15840"/>
          <w:pgMar w:top="1440" w:right="1440" w:bottom="1440" w:left="1440" w:header="720" w:footer="720" w:gutter="0"/>
          <w:cols w:space="720"/>
          <w:docGrid w:linePitch="360"/>
        </w:sectPr>
      </w:pPr>
      <w:r w:rsidRPr="009A7FE6">
        <w:rPr>
          <w:i/>
          <w:iCs/>
        </w:rPr>
        <w:t>(Note – these are recommended weights that should work well. You are welcome to try different weights if you feel like it would give you better data</w:t>
      </w:r>
      <w:r w:rsidR="009A7FE6" w:rsidRPr="009A7FE6">
        <w:rPr>
          <w:i/>
          <w:iCs/>
        </w:rPr>
        <w:t>. However, you should not add more than 1.5 kg to the thin rod)</w:t>
      </w:r>
    </w:p>
    <w:p w14:paraId="366281CD" w14:textId="09FD3131" w:rsidR="00373526" w:rsidRDefault="00373526" w:rsidP="00373526">
      <w:r>
        <w:t xml:space="preserve">                         Thin Rod</w:t>
      </w:r>
    </w:p>
    <w:tbl>
      <w:tblPr>
        <w:tblStyle w:val="TableGrid"/>
        <w:tblW w:w="0" w:type="auto"/>
        <w:tblLook w:val="04A0" w:firstRow="1" w:lastRow="0" w:firstColumn="1" w:lastColumn="0" w:noHBand="0" w:noVBand="1"/>
      </w:tblPr>
      <w:tblGrid>
        <w:gridCol w:w="1287"/>
        <w:gridCol w:w="1343"/>
      </w:tblGrid>
      <w:tr w:rsidR="00373526" w14:paraId="2582C4E3" w14:textId="77777777" w:rsidTr="00373526">
        <w:tc>
          <w:tcPr>
            <w:tcW w:w="1525" w:type="dxa"/>
          </w:tcPr>
          <w:p w14:paraId="6082EFCA" w14:textId="2C2F9AE4" w:rsidR="00373526" w:rsidRDefault="00373526" w:rsidP="00373526">
            <w:pPr>
              <w:jc w:val="center"/>
            </w:pPr>
            <w:r>
              <w:t>Weight</w:t>
            </w:r>
          </w:p>
        </w:tc>
        <w:tc>
          <w:tcPr>
            <w:tcW w:w="1620" w:type="dxa"/>
          </w:tcPr>
          <w:p w14:paraId="1A3605A2" w14:textId="5352349D" w:rsidR="00373526" w:rsidRDefault="00373526" w:rsidP="00373526">
            <w:pPr>
              <w:jc w:val="center"/>
            </w:pPr>
            <w:r>
              <w:t>New Length</w:t>
            </w:r>
          </w:p>
        </w:tc>
      </w:tr>
      <w:tr w:rsidR="00373526" w14:paraId="2B2DE2CE" w14:textId="77777777" w:rsidTr="00373526">
        <w:tc>
          <w:tcPr>
            <w:tcW w:w="1525" w:type="dxa"/>
          </w:tcPr>
          <w:p w14:paraId="24C7F250" w14:textId="77777777" w:rsidR="00373526" w:rsidRDefault="00373526" w:rsidP="00373526">
            <w:pPr>
              <w:jc w:val="center"/>
            </w:pPr>
          </w:p>
        </w:tc>
        <w:tc>
          <w:tcPr>
            <w:tcW w:w="1620" w:type="dxa"/>
          </w:tcPr>
          <w:p w14:paraId="25A7A33B" w14:textId="77777777" w:rsidR="00373526" w:rsidRDefault="00373526" w:rsidP="00373526">
            <w:pPr>
              <w:jc w:val="center"/>
            </w:pPr>
          </w:p>
        </w:tc>
      </w:tr>
      <w:tr w:rsidR="00373526" w14:paraId="5478962A" w14:textId="77777777" w:rsidTr="00373526">
        <w:tc>
          <w:tcPr>
            <w:tcW w:w="1525" w:type="dxa"/>
          </w:tcPr>
          <w:p w14:paraId="1A62C08C" w14:textId="77777777" w:rsidR="00373526" w:rsidRDefault="00373526" w:rsidP="00373526">
            <w:pPr>
              <w:jc w:val="center"/>
            </w:pPr>
          </w:p>
        </w:tc>
        <w:tc>
          <w:tcPr>
            <w:tcW w:w="1620" w:type="dxa"/>
          </w:tcPr>
          <w:p w14:paraId="598167D1" w14:textId="77777777" w:rsidR="00373526" w:rsidRDefault="00373526" w:rsidP="00373526">
            <w:pPr>
              <w:jc w:val="center"/>
            </w:pPr>
          </w:p>
        </w:tc>
      </w:tr>
      <w:tr w:rsidR="00373526" w14:paraId="0B7ACBCF" w14:textId="77777777" w:rsidTr="00373526">
        <w:tc>
          <w:tcPr>
            <w:tcW w:w="1525" w:type="dxa"/>
          </w:tcPr>
          <w:p w14:paraId="3125AFE9" w14:textId="77777777" w:rsidR="00373526" w:rsidRDefault="00373526" w:rsidP="00373526">
            <w:pPr>
              <w:jc w:val="center"/>
            </w:pPr>
          </w:p>
        </w:tc>
        <w:tc>
          <w:tcPr>
            <w:tcW w:w="1620" w:type="dxa"/>
          </w:tcPr>
          <w:p w14:paraId="0DDA51A4" w14:textId="77777777" w:rsidR="00373526" w:rsidRDefault="00373526" w:rsidP="00373526">
            <w:pPr>
              <w:jc w:val="center"/>
            </w:pPr>
          </w:p>
        </w:tc>
      </w:tr>
      <w:tr w:rsidR="00373526" w14:paraId="11470028" w14:textId="77777777" w:rsidTr="00373526">
        <w:tc>
          <w:tcPr>
            <w:tcW w:w="1525" w:type="dxa"/>
          </w:tcPr>
          <w:p w14:paraId="00E985C4" w14:textId="77777777" w:rsidR="00373526" w:rsidRDefault="00373526" w:rsidP="00373526">
            <w:pPr>
              <w:jc w:val="center"/>
            </w:pPr>
          </w:p>
        </w:tc>
        <w:tc>
          <w:tcPr>
            <w:tcW w:w="1620" w:type="dxa"/>
          </w:tcPr>
          <w:p w14:paraId="19BD6135" w14:textId="77777777" w:rsidR="00373526" w:rsidRDefault="00373526" w:rsidP="00373526">
            <w:pPr>
              <w:jc w:val="center"/>
            </w:pPr>
          </w:p>
        </w:tc>
      </w:tr>
    </w:tbl>
    <w:p w14:paraId="6466EED1" w14:textId="73A77EBD" w:rsidR="00373526" w:rsidRDefault="00373526" w:rsidP="00373526">
      <w:r>
        <w:t xml:space="preserve">                      </w:t>
      </w:r>
    </w:p>
    <w:p w14:paraId="226E5937" w14:textId="77777777" w:rsidR="003E15D3" w:rsidRDefault="003E15D3" w:rsidP="00373526"/>
    <w:p w14:paraId="14C4DDF3" w14:textId="4EEC3893" w:rsidR="00373526" w:rsidRDefault="00373526" w:rsidP="00373526">
      <w:r>
        <w:tab/>
        <w:t xml:space="preserve">      Medium Rod</w:t>
      </w:r>
    </w:p>
    <w:tbl>
      <w:tblPr>
        <w:tblStyle w:val="TableGrid"/>
        <w:tblW w:w="0" w:type="auto"/>
        <w:tblLook w:val="04A0" w:firstRow="1" w:lastRow="0" w:firstColumn="1" w:lastColumn="0" w:noHBand="0" w:noVBand="1"/>
      </w:tblPr>
      <w:tblGrid>
        <w:gridCol w:w="1287"/>
        <w:gridCol w:w="1343"/>
      </w:tblGrid>
      <w:tr w:rsidR="00373526" w14:paraId="3BCFD7ED" w14:textId="77777777">
        <w:tc>
          <w:tcPr>
            <w:tcW w:w="1525" w:type="dxa"/>
          </w:tcPr>
          <w:p w14:paraId="2AC800CF" w14:textId="77777777" w:rsidR="00373526" w:rsidRDefault="00373526" w:rsidP="00373526">
            <w:pPr>
              <w:jc w:val="center"/>
            </w:pPr>
            <w:r>
              <w:t>Weight</w:t>
            </w:r>
          </w:p>
        </w:tc>
        <w:tc>
          <w:tcPr>
            <w:tcW w:w="1620" w:type="dxa"/>
          </w:tcPr>
          <w:p w14:paraId="55D3DCF0" w14:textId="78E1E68D" w:rsidR="00373526" w:rsidRDefault="00373526" w:rsidP="00373526">
            <w:pPr>
              <w:jc w:val="center"/>
            </w:pPr>
            <w:r>
              <w:t>New Length</w:t>
            </w:r>
          </w:p>
        </w:tc>
      </w:tr>
      <w:tr w:rsidR="00373526" w14:paraId="0DB2DD89" w14:textId="77777777">
        <w:tc>
          <w:tcPr>
            <w:tcW w:w="1525" w:type="dxa"/>
          </w:tcPr>
          <w:p w14:paraId="2F9B78CA" w14:textId="77777777" w:rsidR="00373526" w:rsidRDefault="00373526" w:rsidP="00373526">
            <w:pPr>
              <w:jc w:val="center"/>
            </w:pPr>
          </w:p>
        </w:tc>
        <w:tc>
          <w:tcPr>
            <w:tcW w:w="1620" w:type="dxa"/>
          </w:tcPr>
          <w:p w14:paraId="7A75A11D" w14:textId="52B14D9E" w:rsidR="00373526" w:rsidRDefault="00373526" w:rsidP="00373526">
            <w:pPr>
              <w:jc w:val="center"/>
            </w:pPr>
          </w:p>
        </w:tc>
      </w:tr>
      <w:tr w:rsidR="00373526" w14:paraId="1DB50F46" w14:textId="77777777">
        <w:tc>
          <w:tcPr>
            <w:tcW w:w="1525" w:type="dxa"/>
          </w:tcPr>
          <w:p w14:paraId="21E977F6" w14:textId="77777777" w:rsidR="00373526" w:rsidRDefault="00373526" w:rsidP="00373526">
            <w:pPr>
              <w:jc w:val="center"/>
            </w:pPr>
          </w:p>
        </w:tc>
        <w:tc>
          <w:tcPr>
            <w:tcW w:w="1620" w:type="dxa"/>
          </w:tcPr>
          <w:p w14:paraId="14ABCBC5" w14:textId="27D2A896" w:rsidR="00373526" w:rsidRDefault="00373526" w:rsidP="00373526">
            <w:pPr>
              <w:jc w:val="center"/>
            </w:pPr>
          </w:p>
        </w:tc>
      </w:tr>
      <w:tr w:rsidR="00373526" w14:paraId="3FF8CAAC" w14:textId="77777777">
        <w:tc>
          <w:tcPr>
            <w:tcW w:w="1525" w:type="dxa"/>
          </w:tcPr>
          <w:p w14:paraId="4617A794" w14:textId="77777777" w:rsidR="00373526" w:rsidRDefault="00373526" w:rsidP="00373526">
            <w:pPr>
              <w:jc w:val="center"/>
            </w:pPr>
          </w:p>
        </w:tc>
        <w:tc>
          <w:tcPr>
            <w:tcW w:w="1620" w:type="dxa"/>
          </w:tcPr>
          <w:p w14:paraId="1484A69E" w14:textId="5556D743" w:rsidR="00373526" w:rsidRDefault="00373526" w:rsidP="00373526">
            <w:pPr>
              <w:jc w:val="center"/>
            </w:pPr>
          </w:p>
        </w:tc>
      </w:tr>
      <w:tr w:rsidR="00373526" w14:paraId="48DFE134" w14:textId="77777777">
        <w:tc>
          <w:tcPr>
            <w:tcW w:w="1525" w:type="dxa"/>
          </w:tcPr>
          <w:p w14:paraId="46840911" w14:textId="77777777" w:rsidR="00373526" w:rsidRDefault="00373526" w:rsidP="00373526">
            <w:pPr>
              <w:jc w:val="center"/>
            </w:pPr>
          </w:p>
        </w:tc>
        <w:tc>
          <w:tcPr>
            <w:tcW w:w="1620" w:type="dxa"/>
          </w:tcPr>
          <w:p w14:paraId="525CB02F" w14:textId="5E34E43F" w:rsidR="00373526" w:rsidRDefault="00373526" w:rsidP="00373526">
            <w:pPr>
              <w:jc w:val="center"/>
            </w:pPr>
          </w:p>
        </w:tc>
      </w:tr>
    </w:tbl>
    <w:p w14:paraId="66FD9EF5" w14:textId="77777777" w:rsidR="00373526" w:rsidRDefault="00373526" w:rsidP="00373526"/>
    <w:p w14:paraId="56AC8383" w14:textId="77777777" w:rsidR="00F339A3" w:rsidRDefault="00F339A3" w:rsidP="00373526"/>
    <w:p w14:paraId="5E9ECC60" w14:textId="3040D868" w:rsidR="00373526" w:rsidRDefault="00373526" w:rsidP="00373526">
      <w:r>
        <w:tab/>
        <w:t xml:space="preserve">         Thick Rod</w:t>
      </w:r>
    </w:p>
    <w:tbl>
      <w:tblPr>
        <w:tblStyle w:val="TableGrid"/>
        <w:tblW w:w="0" w:type="auto"/>
        <w:tblLook w:val="04A0" w:firstRow="1" w:lastRow="0" w:firstColumn="1" w:lastColumn="0" w:noHBand="0" w:noVBand="1"/>
      </w:tblPr>
      <w:tblGrid>
        <w:gridCol w:w="1287"/>
        <w:gridCol w:w="1343"/>
      </w:tblGrid>
      <w:tr w:rsidR="00373526" w14:paraId="75275D28" w14:textId="77777777">
        <w:tc>
          <w:tcPr>
            <w:tcW w:w="1525" w:type="dxa"/>
          </w:tcPr>
          <w:p w14:paraId="24F54BF8" w14:textId="77777777" w:rsidR="00373526" w:rsidRDefault="00373526" w:rsidP="00373526">
            <w:pPr>
              <w:jc w:val="center"/>
            </w:pPr>
            <w:r>
              <w:t>Weight</w:t>
            </w:r>
          </w:p>
        </w:tc>
        <w:tc>
          <w:tcPr>
            <w:tcW w:w="1620" w:type="dxa"/>
          </w:tcPr>
          <w:p w14:paraId="71701D77" w14:textId="77777777" w:rsidR="00373526" w:rsidRDefault="00373526" w:rsidP="00373526">
            <w:pPr>
              <w:jc w:val="center"/>
            </w:pPr>
            <w:r>
              <w:t>New Length</w:t>
            </w:r>
          </w:p>
        </w:tc>
      </w:tr>
      <w:tr w:rsidR="00373526" w14:paraId="0FB42BFB" w14:textId="77777777">
        <w:tc>
          <w:tcPr>
            <w:tcW w:w="1525" w:type="dxa"/>
          </w:tcPr>
          <w:p w14:paraId="022DBC59" w14:textId="77777777" w:rsidR="00373526" w:rsidRDefault="00373526" w:rsidP="00373526">
            <w:pPr>
              <w:jc w:val="center"/>
            </w:pPr>
          </w:p>
        </w:tc>
        <w:tc>
          <w:tcPr>
            <w:tcW w:w="1620" w:type="dxa"/>
          </w:tcPr>
          <w:p w14:paraId="2F9F5CB4" w14:textId="77777777" w:rsidR="00373526" w:rsidRDefault="00373526" w:rsidP="00373526">
            <w:pPr>
              <w:jc w:val="center"/>
            </w:pPr>
          </w:p>
        </w:tc>
      </w:tr>
      <w:tr w:rsidR="00373526" w14:paraId="468E0813" w14:textId="77777777">
        <w:tc>
          <w:tcPr>
            <w:tcW w:w="1525" w:type="dxa"/>
          </w:tcPr>
          <w:p w14:paraId="0E07E459" w14:textId="77777777" w:rsidR="00373526" w:rsidRDefault="00373526" w:rsidP="00373526">
            <w:pPr>
              <w:jc w:val="center"/>
            </w:pPr>
          </w:p>
        </w:tc>
        <w:tc>
          <w:tcPr>
            <w:tcW w:w="1620" w:type="dxa"/>
          </w:tcPr>
          <w:p w14:paraId="5FCFEB98" w14:textId="77777777" w:rsidR="00373526" w:rsidRDefault="00373526" w:rsidP="00373526">
            <w:pPr>
              <w:jc w:val="center"/>
            </w:pPr>
          </w:p>
        </w:tc>
      </w:tr>
      <w:tr w:rsidR="00373526" w14:paraId="48417997" w14:textId="77777777">
        <w:tc>
          <w:tcPr>
            <w:tcW w:w="1525" w:type="dxa"/>
          </w:tcPr>
          <w:p w14:paraId="51D8A348" w14:textId="77777777" w:rsidR="00373526" w:rsidRDefault="00373526" w:rsidP="00373526">
            <w:pPr>
              <w:jc w:val="center"/>
            </w:pPr>
          </w:p>
        </w:tc>
        <w:tc>
          <w:tcPr>
            <w:tcW w:w="1620" w:type="dxa"/>
          </w:tcPr>
          <w:p w14:paraId="7EFCEDF3" w14:textId="77777777" w:rsidR="00373526" w:rsidRDefault="00373526" w:rsidP="00373526">
            <w:pPr>
              <w:jc w:val="center"/>
            </w:pPr>
          </w:p>
        </w:tc>
      </w:tr>
      <w:tr w:rsidR="00373526" w14:paraId="4B7AF421" w14:textId="77777777">
        <w:tc>
          <w:tcPr>
            <w:tcW w:w="1525" w:type="dxa"/>
          </w:tcPr>
          <w:p w14:paraId="12E26881" w14:textId="77777777" w:rsidR="00373526" w:rsidRDefault="00373526" w:rsidP="00373526">
            <w:pPr>
              <w:jc w:val="center"/>
            </w:pPr>
          </w:p>
        </w:tc>
        <w:tc>
          <w:tcPr>
            <w:tcW w:w="1620" w:type="dxa"/>
          </w:tcPr>
          <w:p w14:paraId="12CFDDC1" w14:textId="77777777" w:rsidR="00373526" w:rsidRDefault="00373526" w:rsidP="00373526">
            <w:pPr>
              <w:jc w:val="center"/>
            </w:pPr>
          </w:p>
        </w:tc>
      </w:tr>
    </w:tbl>
    <w:p w14:paraId="206E04C2" w14:textId="77777777" w:rsidR="00373526" w:rsidRDefault="00373526" w:rsidP="00373526">
      <w:pPr>
        <w:sectPr w:rsidR="00373526" w:rsidSect="003E15D3">
          <w:type w:val="continuous"/>
          <w:pgSz w:w="12240" w:h="15840"/>
          <w:pgMar w:top="1440" w:right="1440" w:bottom="1440" w:left="1440" w:header="720" w:footer="720" w:gutter="0"/>
          <w:cols w:num="3" w:space="720"/>
          <w:docGrid w:linePitch="360"/>
        </w:sectPr>
      </w:pPr>
    </w:p>
    <w:p w14:paraId="69AF6CE8" w14:textId="77777777" w:rsidR="003E15D3" w:rsidRDefault="003E15D3" w:rsidP="00A229AE">
      <w:pPr>
        <w:pStyle w:val="ListParagraph"/>
        <w:numPr>
          <w:ilvl w:val="0"/>
          <w:numId w:val="5"/>
        </w:numPr>
        <w:sectPr w:rsidR="003E15D3" w:rsidSect="00373526">
          <w:type w:val="continuous"/>
          <w:pgSz w:w="12240" w:h="15840"/>
          <w:pgMar w:top="1440" w:right="1440" w:bottom="1440" w:left="1440" w:header="720" w:footer="720" w:gutter="0"/>
          <w:cols w:space="720"/>
          <w:docGrid w:linePitch="360"/>
        </w:sectPr>
      </w:pPr>
    </w:p>
    <w:p w14:paraId="664910A3" w14:textId="5E6262B6" w:rsidR="00A229AE" w:rsidRDefault="00A229AE" w:rsidP="00A229AE">
      <w:pPr>
        <w:pStyle w:val="ListParagraph"/>
        <w:numPr>
          <w:ilvl w:val="0"/>
          <w:numId w:val="5"/>
        </w:numPr>
      </w:pPr>
      <w:r w:rsidRPr="00A229AE">
        <w:lastRenderedPageBreak/>
        <w:t>After</w:t>
      </w:r>
      <w:r>
        <w:t xml:space="preserve"> you’ve completed the round of measurements for each rod, record the final length and cross-sectional diameter of rod without any forces applied to it.</w:t>
      </w:r>
    </w:p>
    <w:tbl>
      <w:tblPr>
        <w:tblStyle w:val="TableGrid"/>
        <w:tblW w:w="0" w:type="auto"/>
        <w:tblLook w:val="04A0" w:firstRow="1" w:lastRow="0" w:firstColumn="1" w:lastColumn="0" w:noHBand="0" w:noVBand="1"/>
      </w:tblPr>
      <w:tblGrid>
        <w:gridCol w:w="3116"/>
        <w:gridCol w:w="3117"/>
        <w:gridCol w:w="3117"/>
      </w:tblGrid>
      <w:tr w:rsidR="00A229AE" w14:paraId="23454870" w14:textId="77777777">
        <w:tc>
          <w:tcPr>
            <w:tcW w:w="3116" w:type="dxa"/>
          </w:tcPr>
          <w:p w14:paraId="51BC440A" w14:textId="77777777" w:rsidR="00A229AE" w:rsidRDefault="00A229AE">
            <w:r>
              <w:t>Specimen</w:t>
            </w:r>
          </w:p>
        </w:tc>
        <w:tc>
          <w:tcPr>
            <w:tcW w:w="3117" w:type="dxa"/>
          </w:tcPr>
          <w:p w14:paraId="3E8B2047" w14:textId="77777777" w:rsidR="00A229AE" w:rsidRDefault="00A229AE">
            <w:r>
              <w:t>Length</w:t>
            </w:r>
          </w:p>
        </w:tc>
        <w:tc>
          <w:tcPr>
            <w:tcW w:w="3117" w:type="dxa"/>
          </w:tcPr>
          <w:p w14:paraId="7A622C2A" w14:textId="77777777" w:rsidR="00A229AE" w:rsidRDefault="00A229AE">
            <w:r>
              <w:t>Cross-Sectional Diameter</w:t>
            </w:r>
          </w:p>
        </w:tc>
      </w:tr>
      <w:tr w:rsidR="00A229AE" w14:paraId="5B8F0FD4" w14:textId="77777777">
        <w:tc>
          <w:tcPr>
            <w:tcW w:w="3116" w:type="dxa"/>
          </w:tcPr>
          <w:p w14:paraId="33F8A9DC" w14:textId="69E3D4D8" w:rsidR="00A229AE" w:rsidRDefault="00A229AE" w:rsidP="00A229AE">
            <w:r>
              <w:t>Thin Rod</w:t>
            </w:r>
          </w:p>
        </w:tc>
        <w:tc>
          <w:tcPr>
            <w:tcW w:w="3117" w:type="dxa"/>
          </w:tcPr>
          <w:p w14:paraId="65992719" w14:textId="77777777" w:rsidR="00A229AE" w:rsidRDefault="00A229AE" w:rsidP="00A229AE"/>
        </w:tc>
        <w:tc>
          <w:tcPr>
            <w:tcW w:w="3117" w:type="dxa"/>
          </w:tcPr>
          <w:p w14:paraId="3F7DE38B" w14:textId="77777777" w:rsidR="00A229AE" w:rsidRDefault="00A229AE" w:rsidP="00A229AE"/>
        </w:tc>
      </w:tr>
      <w:tr w:rsidR="00A229AE" w14:paraId="6FA5F101" w14:textId="77777777">
        <w:tc>
          <w:tcPr>
            <w:tcW w:w="3116" w:type="dxa"/>
          </w:tcPr>
          <w:p w14:paraId="1A5F2B08" w14:textId="64694DD7" w:rsidR="00A229AE" w:rsidRDefault="00A229AE" w:rsidP="00A229AE">
            <w:r>
              <w:t>Medium Rod</w:t>
            </w:r>
          </w:p>
        </w:tc>
        <w:tc>
          <w:tcPr>
            <w:tcW w:w="3117" w:type="dxa"/>
          </w:tcPr>
          <w:p w14:paraId="5002A4C7" w14:textId="77777777" w:rsidR="00A229AE" w:rsidRDefault="00A229AE" w:rsidP="00A229AE"/>
        </w:tc>
        <w:tc>
          <w:tcPr>
            <w:tcW w:w="3117" w:type="dxa"/>
          </w:tcPr>
          <w:p w14:paraId="10783C17" w14:textId="77777777" w:rsidR="00A229AE" w:rsidRDefault="00A229AE" w:rsidP="00A229AE"/>
        </w:tc>
      </w:tr>
      <w:tr w:rsidR="00A229AE" w14:paraId="769A53A1" w14:textId="77777777">
        <w:tc>
          <w:tcPr>
            <w:tcW w:w="3116" w:type="dxa"/>
          </w:tcPr>
          <w:p w14:paraId="7242B36D" w14:textId="34490451" w:rsidR="00A229AE" w:rsidRDefault="00A229AE" w:rsidP="00A229AE">
            <w:r>
              <w:t>Thick Rod</w:t>
            </w:r>
          </w:p>
        </w:tc>
        <w:tc>
          <w:tcPr>
            <w:tcW w:w="3117" w:type="dxa"/>
          </w:tcPr>
          <w:p w14:paraId="03EA4BB8" w14:textId="77777777" w:rsidR="00A229AE" w:rsidRDefault="00A229AE" w:rsidP="00A229AE"/>
        </w:tc>
        <w:tc>
          <w:tcPr>
            <w:tcW w:w="3117" w:type="dxa"/>
          </w:tcPr>
          <w:p w14:paraId="4E6793B5" w14:textId="77777777" w:rsidR="00A229AE" w:rsidRDefault="00A229AE" w:rsidP="00A229AE"/>
        </w:tc>
      </w:tr>
    </w:tbl>
    <w:p w14:paraId="48960213" w14:textId="77777777" w:rsidR="00A229AE" w:rsidRDefault="00A229AE" w:rsidP="00A229AE"/>
    <w:p w14:paraId="19E7308B" w14:textId="58B3B6F9" w:rsidR="00A229AE" w:rsidRPr="00A229AE" w:rsidRDefault="00A229AE" w:rsidP="00A229AE">
      <w:pPr>
        <w:pStyle w:val="ListParagraph"/>
        <w:numPr>
          <w:ilvl w:val="0"/>
          <w:numId w:val="5"/>
        </w:numPr>
      </w:pPr>
      <w:r>
        <w:t>Return your materials to the front of the room</w:t>
      </w:r>
    </w:p>
    <w:p w14:paraId="5AD4C918" w14:textId="643720C1" w:rsidR="00832DC0" w:rsidRPr="00A229AE" w:rsidRDefault="00A229AE" w:rsidP="00832DC0">
      <w:r>
        <w:rPr>
          <w:u w:val="single"/>
        </w:rPr>
        <w:t xml:space="preserve">Data Processing </w:t>
      </w:r>
      <w:r>
        <w:t>(Note: This step can be completed on your own after class)</w:t>
      </w:r>
    </w:p>
    <w:p w14:paraId="583147AF" w14:textId="17F4EA74" w:rsidR="00A229AE" w:rsidRDefault="00A229AE" w:rsidP="00A229AE">
      <w:pPr>
        <w:pStyle w:val="ListParagraph"/>
        <w:numPr>
          <w:ilvl w:val="0"/>
          <w:numId w:val="11"/>
        </w:numPr>
      </w:pPr>
      <w:r>
        <w:t>Convert your data collected above (Step 4) into force vs Δ length. You can use 9.8 m/s</w:t>
      </w:r>
      <w:r>
        <w:rPr>
          <w:vertAlign w:val="superscript"/>
        </w:rPr>
        <w:t>2</w:t>
      </w:r>
      <w:r>
        <w:t xml:space="preserve"> as the acceleration due to gravity.</w:t>
      </w:r>
    </w:p>
    <w:p w14:paraId="150E0215" w14:textId="0715F2E7" w:rsidR="00A229AE" w:rsidRDefault="00A229AE" w:rsidP="00A229AE">
      <w:pPr>
        <w:pStyle w:val="ListParagraph"/>
        <w:numPr>
          <w:ilvl w:val="0"/>
          <w:numId w:val="11"/>
        </w:numPr>
      </w:pPr>
      <w:r>
        <w:t xml:space="preserve">Convert your force vs Δ length data from Step 1 above into </w:t>
      </w:r>
      <w:r>
        <w:rPr>
          <w:b/>
          <w:bCs/>
        </w:rPr>
        <w:t>stress (Pa) and strain (%)</w:t>
      </w:r>
      <w:r>
        <w:t xml:space="preserve"> data.</w:t>
      </w:r>
    </w:p>
    <w:p w14:paraId="0C566898" w14:textId="34B10B94" w:rsidR="00A229AE" w:rsidRDefault="00A229AE" w:rsidP="00A229AE">
      <w:pPr>
        <w:pStyle w:val="ListParagraph"/>
        <w:numPr>
          <w:ilvl w:val="1"/>
          <w:numId w:val="11"/>
        </w:numPr>
        <w:rPr>
          <w:b/>
          <w:bCs/>
          <w:color w:val="FF0000"/>
        </w:rPr>
      </w:pPr>
      <w:r w:rsidRPr="00A229AE">
        <w:rPr>
          <w:b/>
          <w:bCs/>
          <w:color w:val="FF0000"/>
        </w:rPr>
        <w:t>Keep in mind what units you need in order to have your final values reported as Pa (N/m</w:t>
      </w:r>
      <w:r w:rsidRPr="00A229AE">
        <w:rPr>
          <w:b/>
          <w:bCs/>
          <w:color w:val="FF0000"/>
          <w:vertAlign w:val="superscript"/>
        </w:rPr>
        <w:t>2</w:t>
      </w:r>
      <w:r w:rsidRPr="00A229AE">
        <w:rPr>
          <w:b/>
          <w:bCs/>
          <w:color w:val="FF0000"/>
        </w:rPr>
        <w:t xml:space="preserve">). </w:t>
      </w:r>
    </w:p>
    <w:p w14:paraId="2FD7031B" w14:textId="1FA500D7" w:rsidR="009A7FE6" w:rsidRDefault="006913A0" w:rsidP="009A7FE6">
      <w:pPr>
        <w:pStyle w:val="ListParagraph"/>
        <w:numPr>
          <w:ilvl w:val="0"/>
          <w:numId w:val="11"/>
        </w:numPr>
      </w:pPr>
      <w:r>
        <w:t xml:space="preserve">Plot your data with stress on the y-axis and strain on the x-axis. </w:t>
      </w:r>
      <w:r w:rsidR="00A229AE" w:rsidRPr="00A229AE">
        <w:t>Fit your data using a linear regression curve and record the slope and r</w:t>
      </w:r>
      <w:r w:rsidR="00A229AE" w:rsidRPr="00A229AE">
        <w:rPr>
          <w:vertAlign w:val="superscript"/>
        </w:rPr>
        <w:t>2</w:t>
      </w:r>
      <w:r w:rsidR="00A229AE" w:rsidRPr="00A229AE">
        <w:t xml:space="preserve"> value. </w:t>
      </w:r>
    </w:p>
    <w:p w14:paraId="7558C991" w14:textId="07E6BC37" w:rsidR="00A229AE" w:rsidRPr="006913A0" w:rsidRDefault="00A229AE" w:rsidP="00A229AE">
      <w:pPr>
        <w:rPr>
          <w:b/>
          <w:bCs/>
          <w:u w:val="single"/>
        </w:rPr>
      </w:pPr>
      <w:r>
        <w:rPr>
          <w:u w:val="single"/>
        </w:rPr>
        <w:t>Results and Discussion</w:t>
      </w:r>
      <w:r w:rsidR="006913A0">
        <w:rPr>
          <w:u w:val="single"/>
        </w:rPr>
        <w:t xml:space="preserve"> (</w:t>
      </w:r>
      <w:r w:rsidR="006913A0">
        <w:rPr>
          <w:b/>
          <w:bCs/>
          <w:u w:val="single"/>
        </w:rPr>
        <w:t>THIS IS THE PART THAT WILL BE GRADED)</w:t>
      </w:r>
    </w:p>
    <w:p w14:paraId="36EF971E" w14:textId="4618C5E6" w:rsidR="00F339A3" w:rsidRDefault="00F339A3" w:rsidP="00A229AE">
      <w:pPr>
        <w:pStyle w:val="ListParagraph"/>
        <w:numPr>
          <w:ilvl w:val="0"/>
          <w:numId w:val="12"/>
        </w:numPr>
      </w:pPr>
      <w:r>
        <w:t xml:space="preserve">Report your hypothesis for </w:t>
      </w:r>
      <w:r w:rsidR="009A7FE6">
        <w:t>which of the three rods (thin, medium, or thick) was made of a different rubber material.</w:t>
      </w:r>
    </w:p>
    <w:p w14:paraId="29706D6B" w14:textId="77777777" w:rsidR="00F339A3" w:rsidRDefault="00F339A3" w:rsidP="00F339A3"/>
    <w:p w14:paraId="12C6F852" w14:textId="77777777" w:rsidR="00F339A3" w:rsidRDefault="00F339A3" w:rsidP="00F339A3"/>
    <w:p w14:paraId="25CD4E94" w14:textId="19A3AB4E" w:rsidR="00A229AE" w:rsidRDefault="00A229AE" w:rsidP="00A229AE">
      <w:pPr>
        <w:pStyle w:val="ListParagraph"/>
        <w:numPr>
          <w:ilvl w:val="0"/>
          <w:numId w:val="12"/>
        </w:numPr>
      </w:pPr>
      <w:r>
        <w:t>Include</w:t>
      </w:r>
      <w:r w:rsidR="006913A0">
        <w:t xml:space="preserve"> your raw and converted data (Mass vs Length, Force vs ΔLength, Stress vs Strain). This will likely be in the form of a spreadsheet which you can upload alongside this document. </w:t>
      </w:r>
    </w:p>
    <w:p w14:paraId="1F4308DD" w14:textId="4225ACB2" w:rsidR="006913A0" w:rsidRDefault="006913A0" w:rsidP="00A229AE">
      <w:pPr>
        <w:pStyle w:val="ListParagraph"/>
        <w:numPr>
          <w:ilvl w:val="0"/>
          <w:numId w:val="12"/>
        </w:numPr>
      </w:pPr>
      <w:r>
        <w:t xml:space="preserve">Include a plot below of your force vs Δlength data, with force on the y-axis and Δlength on the x-axis. Include all </w:t>
      </w:r>
      <w:r w:rsidR="009A7FE6">
        <w:t>3</w:t>
      </w:r>
      <w:r>
        <w:t xml:space="preserve"> rod specimens on the same graph, and make sure you have the appropriate axes titles (</w:t>
      </w:r>
      <w:r>
        <w:rPr>
          <w:b/>
          <w:bCs/>
        </w:rPr>
        <w:t>with units</w:t>
      </w:r>
      <w:r>
        <w:t xml:space="preserve">). </w:t>
      </w:r>
    </w:p>
    <w:p w14:paraId="6A8CD547" w14:textId="4D47A49B" w:rsidR="006913A0" w:rsidRDefault="006913A0" w:rsidP="00A229AE">
      <w:pPr>
        <w:pStyle w:val="ListParagraph"/>
        <w:numPr>
          <w:ilvl w:val="0"/>
          <w:numId w:val="12"/>
        </w:numPr>
      </w:pPr>
      <w:r>
        <w:t xml:space="preserve">Include a plot below of your stress vs strain data, with stress on the y-axis and strain on the x-axis. Include all </w:t>
      </w:r>
      <w:r w:rsidR="009A7FE6">
        <w:t>3</w:t>
      </w:r>
      <w:r>
        <w:t xml:space="preserve"> rod specimens on the same graph, and make sure you have the appropriate axes titles (</w:t>
      </w:r>
      <w:r>
        <w:rPr>
          <w:b/>
          <w:bCs/>
        </w:rPr>
        <w:t>with units</w:t>
      </w:r>
      <w:r>
        <w:t>).</w:t>
      </w:r>
    </w:p>
    <w:p w14:paraId="5E27E6AB" w14:textId="2C789C08" w:rsidR="006913A0" w:rsidRDefault="006913A0" w:rsidP="00A229AE">
      <w:pPr>
        <w:pStyle w:val="ListParagraph"/>
        <w:numPr>
          <w:ilvl w:val="0"/>
          <w:numId w:val="12"/>
        </w:numPr>
      </w:pPr>
      <w:r>
        <w:t xml:space="preserve">Report the </w:t>
      </w:r>
      <w:r w:rsidR="009A7FE6">
        <w:t xml:space="preserve">approximate </w:t>
      </w:r>
      <w:r>
        <w:t>Young’s Modulus (</w:t>
      </w:r>
      <w:r>
        <w:rPr>
          <w:b/>
          <w:bCs/>
        </w:rPr>
        <w:t>with units</w:t>
      </w:r>
      <w:r>
        <w:t>) for each of the rod specimens below</w:t>
      </w:r>
    </w:p>
    <w:tbl>
      <w:tblPr>
        <w:tblStyle w:val="TableGrid"/>
        <w:tblW w:w="0" w:type="auto"/>
        <w:tblInd w:w="1555" w:type="dxa"/>
        <w:tblLook w:val="04A0" w:firstRow="1" w:lastRow="0" w:firstColumn="1" w:lastColumn="0" w:noHBand="0" w:noVBand="1"/>
      </w:tblPr>
      <w:tblGrid>
        <w:gridCol w:w="3116"/>
        <w:gridCol w:w="3117"/>
      </w:tblGrid>
      <w:tr w:rsidR="006913A0" w14:paraId="0866FB98" w14:textId="77777777" w:rsidTr="006913A0">
        <w:tc>
          <w:tcPr>
            <w:tcW w:w="3116" w:type="dxa"/>
          </w:tcPr>
          <w:p w14:paraId="3FB296DB" w14:textId="77777777" w:rsidR="006913A0" w:rsidRDefault="006913A0">
            <w:r>
              <w:t>Specimen</w:t>
            </w:r>
          </w:p>
        </w:tc>
        <w:tc>
          <w:tcPr>
            <w:tcW w:w="3117" w:type="dxa"/>
          </w:tcPr>
          <w:p w14:paraId="41522BCC" w14:textId="50629AF0" w:rsidR="006913A0" w:rsidRDefault="006913A0">
            <w:r>
              <w:t>Young’s Modulus</w:t>
            </w:r>
          </w:p>
        </w:tc>
      </w:tr>
      <w:tr w:rsidR="006913A0" w14:paraId="46EB10C7" w14:textId="77777777" w:rsidTr="006913A0">
        <w:tc>
          <w:tcPr>
            <w:tcW w:w="3116" w:type="dxa"/>
          </w:tcPr>
          <w:p w14:paraId="71CE9875" w14:textId="77777777" w:rsidR="006913A0" w:rsidRDefault="006913A0">
            <w:r>
              <w:t>Thin Rod</w:t>
            </w:r>
          </w:p>
        </w:tc>
        <w:tc>
          <w:tcPr>
            <w:tcW w:w="3117" w:type="dxa"/>
          </w:tcPr>
          <w:p w14:paraId="1DBBC115" w14:textId="77777777" w:rsidR="006913A0" w:rsidRDefault="006913A0"/>
        </w:tc>
      </w:tr>
      <w:tr w:rsidR="006913A0" w14:paraId="7B69AA4F" w14:textId="77777777" w:rsidTr="006913A0">
        <w:tc>
          <w:tcPr>
            <w:tcW w:w="3116" w:type="dxa"/>
          </w:tcPr>
          <w:p w14:paraId="42EF8D71" w14:textId="77777777" w:rsidR="006913A0" w:rsidRDefault="006913A0">
            <w:r>
              <w:t>Medium Rod</w:t>
            </w:r>
          </w:p>
        </w:tc>
        <w:tc>
          <w:tcPr>
            <w:tcW w:w="3117" w:type="dxa"/>
          </w:tcPr>
          <w:p w14:paraId="7B11F825" w14:textId="77777777" w:rsidR="006913A0" w:rsidRDefault="006913A0"/>
        </w:tc>
      </w:tr>
      <w:tr w:rsidR="006913A0" w14:paraId="5FAAB879" w14:textId="77777777" w:rsidTr="006913A0">
        <w:tc>
          <w:tcPr>
            <w:tcW w:w="3116" w:type="dxa"/>
          </w:tcPr>
          <w:p w14:paraId="5DBB9522" w14:textId="77777777" w:rsidR="006913A0" w:rsidRDefault="006913A0">
            <w:r>
              <w:t>Thick Rod</w:t>
            </w:r>
          </w:p>
        </w:tc>
        <w:tc>
          <w:tcPr>
            <w:tcW w:w="3117" w:type="dxa"/>
          </w:tcPr>
          <w:p w14:paraId="005533A4" w14:textId="77777777" w:rsidR="006913A0" w:rsidRDefault="006913A0"/>
        </w:tc>
      </w:tr>
    </w:tbl>
    <w:p w14:paraId="71680C73" w14:textId="20B12862" w:rsidR="006913A0" w:rsidRDefault="006913A0" w:rsidP="006913A0">
      <w:pPr>
        <w:pStyle w:val="ListParagraph"/>
        <w:numPr>
          <w:ilvl w:val="0"/>
          <w:numId w:val="12"/>
        </w:numPr>
      </w:pPr>
      <w:r>
        <w:t>Based on the data above</w:t>
      </w:r>
      <w:r w:rsidR="00F0449D">
        <w:t xml:space="preserve"> (both the curves AND the Young’s Modulus value)</w:t>
      </w:r>
      <w:r>
        <w:t xml:space="preserve">, </w:t>
      </w:r>
      <w:r w:rsidR="009A7FE6">
        <w:t>were you able to tell if one of the rods was made from a different material</w:t>
      </w:r>
      <w:r>
        <w:t xml:space="preserve">? </w:t>
      </w:r>
      <w:r w:rsidR="009A7FE6">
        <w:t xml:space="preserve">If so, which one? </w:t>
      </w:r>
      <w:proofErr w:type="gramStart"/>
      <w:r>
        <w:t>Explain</w:t>
      </w:r>
      <w:proofErr w:type="gramEnd"/>
      <w:r>
        <w:t xml:space="preserve"> your rationale</w:t>
      </w:r>
    </w:p>
    <w:p w14:paraId="6405AF0B" w14:textId="2458B2C4" w:rsidR="006913A0" w:rsidRDefault="006913A0" w:rsidP="006913A0">
      <w:pPr>
        <w:pStyle w:val="ListParagraph"/>
        <w:numPr>
          <w:ilvl w:val="0"/>
          <w:numId w:val="12"/>
        </w:numPr>
      </w:pPr>
      <w:r>
        <w:lastRenderedPageBreak/>
        <w:t xml:space="preserve">Compare the </w:t>
      </w:r>
      <w:r w:rsidR="009A7FE6">
        <w:t>visualized data</w:t>
      </w:r>
      <w:r>
        <w:t xml:space="preserve"> in the graph from Question 2 (Force vs Δ Length Curve) to the </w:t>
      </w:r>
      <w:r w:rsidR="009A7FE6">
        <w:t>visualized data</w:t>
      </w:r>
      <w:r>
        <w:t xml:space="preserve"> in the graph from Question 3 (Stress vs Strain). What is the benefit of analyzing mechanical properties of materials using stress and strain compared to analyzing mechanical properties of materials using force and deformation? </w:t>
      </w:r>
    </w:p>
    <w:p w14:paraId="20807375" w14:textId="6620F6A9" w:rsidR="006913A0" w:rsidRDefault="006913A0" w:rsidP="006913A0">
      <w:pPr>
        <w:pStyle w:val="ListParagraph"/>
        <w:numPr>
          <w:ilvl w:val="0"/>
          <w:numId w:val="12"/>
        </w:numPr>
      </w:pPr>
      <w:r>
        <w:t>Compare the final unloaded lengths</w:t>
      </w:r>
      <w:r w:rsidR="00F339A3">
        <w:t xml:space="preserve"> and cross-sectional areas</w:t>
      </w:r>
      <w:r>
        <w:t xml:space="preserve"> of the specimens (Step 5 from the experiment above) to the original </w:t>
      </w:r>
      <w:r w:rsidR="00F339A3">
        <w:t>dimensions</w:t>
      </w:r>
      <w:r>
        <w:t xml:space="preserve"> of the specimens (Step 1 from experiment above). Based on this comparison, do you think these </w:t>
      </w:r>
      <w:r w:rsidR="00F0449D">
        <w:t>specimens experienced plastic or elastic deformation? Explain your rationale.</w:t>
      </w:r>
    </w:p>
    <w:sectPr w:rsidR="006913A0" w:rsidSect="0037352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4AEA9" w14:textId="77777777" w:rsidR="009976AA" w:rsidRDefault="009976AA" w:rsidP="0009717A">
      <w:pPr>
        <w:spacing w:after="0" w:line="240" w:lineRule="auto"/>
      </w:pPr>
      <w:r>
        <w:separator/>
      </w:r>
    </w:p>
  </w:endnote>
  <w:endnote w:type="continuationSeparator" w:id="0">
    <w:p w14:paraId="7C19BF1C" w14:textId="77777777" w:rsidR="009976AA" w:rsidRDefault="009976AA" w:rsidP="00097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11077" w14:textId="77777777" w:rsidR="009976AA" w:rsidRDefault="009976AA" w:rsidP="0009717A">
      <w:pPr>
        <w:spacing w:after="0" w:line="240" w:lineRule="auto"/>
      </w:pPr>
      <w:r>
        <w:separator/>
      </w:r>
    </w:p>
  </w:footnote>
  <w:footnote w:type="continuationSeparator" w:id="0">
    <w:p w14:paraId="2781E24C" w14:textId="77777777" w:rsidR="009976AA" w:rsidRDefault="009976AA" w:rsidP="00097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356FF"/>
    <w:multiLevelType w:val="hybridMultilevel"/>
    <w:tmpl w:val="AC1C49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0718E5"/>
    <w:multiLevelType w:val="hybridMultilevel"/>
    <w:tmpl w:val="86BA245C"/>
    <w:lvl w:ilvl="0" w:tplc="47EEC98C">
      <w:start w:val="1"/>
      <w:numFmt w:val="bullet"/>
      <w:lvlText w:val="•"/>
      <w:lvlJc w:val="left"/>
      <w:pPr>
        <w:tabs>
          <w:tab w:val="num" w:pos="720"/>
        </w:tabs>
        <w:ind w:left="720" w:hanging="360"/>
      </w:pPr>
      <w:rPr>
        <w:rFonts w:ascii="Arial" w:hAnsi="Arial" w:hint="default"/>
      </w:rPr>
    </w:lvl>
    <w:lvl w:ilvl="1" w:tplc="7FBCE214" w:tentative="1">
      <w:start w:val="1"/>
      <w:numFmt w:val="bullet"/>
      <w:lvlText w:val="•"/>
      <w:lvlJc w:val="left"/>
      <w:pPr>
        <w:tabs>
          <w:tab w:val="num" w:pos="1440"/>
        </w:tabs>
        <w:ind w:left="1440" w:hanging="360"/>
      </w:pPr>
      <w:rPr>
        <w:rFonts w:ascii="Arial" w:hAnsi="Arial" w:hint="default"/>
      </w:rPr>
    </w:lvl>
    <w:lvl w:ilvl="2" w:tplc="D21890D8" w:tentative="1">
      <w:start w:val="1"/>
      <w:numFmt w:val="bullet"/>
      <w:lvlText w:val="•"/>
      <w:lvlJc w:val="left"/>
      <w:pPr>
        <w:tabs>
          <w:tab w:val="num" w:pos="2160"/>
        </w:tabs>
        <w:ind w:left="2160" w:hanging="360"/>
      </w:pPr>
      <w:rPr>
        <w:rFonts w:ascii="Arial" w:hAnsi="Arial" w:hint="default"/>
      </w:rPr>
    </w:lvl>
    <w:lvl w:ilvl="3" w:tplc="4ADE9D9C" w:tentative="1">
      <w:start w:val="1"/>
      <w:numFmt w:val="bullet"/>
      <w:lvlText w:val="•"/>
      <w:lvlJc w:val="left"/>
      <w:pPr>
        <w:tabs>
          <w:tab w:val="num" w:pos="2880"/>
        </w:tabs>
        <w:ind w:left="2880" w:hanging="360"/>
      </w:pPr>
      <w:rPr>
        <w:rFonts w:ascii="Arial" w:hAnsi="Arial" w:hint="default"/>
      </w:rPr>
    </w:lvl>
    <w:lvl w:ilvl="4" w:tplc="1A382AC4" w:tentative="1">
      <w:start w:val="1"/>
      <w:numFmt w:val="bullet"/>
      <w:lvlText w:val="•"/>
      <w:lvlJc w:val="left"/>
      <w:pPr>
        <w:tabs>
          <w:tab w:val="num" w:pos="3600"/>
        </w:tabs>
        <w:ind w:left="3600" w:hanging="360"/>
      </w:pPr>
      <w:rPr>
        <w:rFonts w:ascii="Arial" w:hAnsi="Arial" w:hint="default"/>
      </w:rPr>
    </w:lvl>
    <w:lvl w:ilvl="5" w:tplc="133C2878" w:tentative="1">
      <w:start w:val="1"/>
      <w:numFmt w:val="bullet"/>
      <w:lvlText w:val="•"/>
      <w:lvlJc w:val="left"/>
      <w:pPr>
        <w:tabs>
          <w:tab w:val="num" w:pos="4320"/>
        </w:tabs>
        <w:ind w:left="4320" w:hanging="360"/>
      </w:pPr>
      <w:rPr>
        <w:rFonts w:ascii="Arial" w:hAnsi="Arial" w:hint="default"/>
      </w:rPr>
    </w:lvl>
    <w:lvl w:ilvl="6" w:tplc="D26E5C26" w:tentative="1">
      <w:start w:val="1"/>
      <w:numFmt w:val="bullet"/>
      <w:lvlText w:val="•"/>
      <w:lvlJc w:val="left"/>
      <w:pPr>
        <w:tabs>
          <w:tab w:val="num" w:pos="5040"/>
        </w:tabs>
        <w:ind w:left="5040" w:hanging="360"/>
      </w:pPr>
      <w:rPr>
        <w:rFonts w:ascii="Arial" w:hAnsi="Arial" w:hint="default"/>
      </w:rPr>
    </w:lvl>
    <w:lvl w:ilvl="7" w:tplc="9334C1F0" w:tentative="1">
      <w:start w:val="1"/>
      <w:numFmt w:val="bullet"/>
      <w:lvlText w:val="•"/>
      <w:lvlJc w:val="left"/>
      <w:pPr>
        <w:tabs>
          <w:tab w:val="num" w:pos="5760"/>
        </w:tabs>
        <w:ind w:left="5760" w:hanging="360"/>
      </w:pPr>
      <w:rPr>
        <w:rFonts w:ascii="Arial" w:hAnsi="Arial" w:hint="default"/>
      </w:rPr>
    </w:lvl>
    <w:lvl w:ilvl="8" w:tplc="A6602C9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EAE0B67"/>
    <w:multiLevelType w:val="hybridMultilevel"/>
    <w:tmpl w:val="56A43F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E7477E"/>
    <w:multiLevelType w:val="hybridMultilevel"/>
    <w:tmpl w:val="4566C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D03D5C"/>
    <w:multiLevelType w:val="hybridMultilevel"/>
    <w:tmpl w:val="368C11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186E6C"/>
    <w:multiLevelType w:val="hybridMultilevel"/>
    <w:tmpl w:val="927AB4D8"/>
    <w:lvl w:ilvl="0" w:tplc="2AEE5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A845CF8"/>
    <w:multiLevelType w:val="hybridMultilevel"/>
    <w:tmpl w:val="10027B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C903F1"/>
    <w:multiLevelType w:val="hybridMultilevel"/>
    <w:tmpl w:val="A8347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0D4836"/>
    <w:multiLevelType w:val="hybridMultilevel"/>
    <w:tmpl w:val="1C48454A"/>
    <w:lvl w:ilvl="0" w:tplc="96527176">
      <w:start w:val="1"/>
      <w:numFmt w:val="bullet"/>
      <w:lvlText w:val="•"/>
      <w:lvlJc w:val="left"/>
      <w:pPr>
        <w:tabs>
          <w:tab w:val="num" w:pos="720"/>
        </w:tabs>
        <w:ind w:left="720" w:hanging="360"/>
      </w:pPr>
      <w:rPr>
        <w:rFonts w:ascii="Arial" w:hAnsi="Arial" w:hint="default"/>
      </w:rPr>
    </w:lvl>
    <w:lvl w:ilvl="1" w:tplc="2A6A8FE0">
      <w:start w:val="1"/>
      <w:numFmt w:val="bullet"/>
      <w:lvlText w:val="•"/>
      <w:lvlJc w:val="left"/>
      <w:pPr>
        <w:tabs>
          <w:tab w:val="num" w:pos="1440"/>
        </w:tabs>
        <w:ind w:left="1440" w:hanging="360"/>
      </w:pPr>
      <w:rPr>
        <w:rFonts w:ascii="Arial" w:hAnsi="Arial" w:hint="default"/>
      </w:rPr>
    </w:lvl>
    <w:lvl w:ilvl="2" w:tplc="F1F84F44" w:tentative="1">
      <w:start w:val="1"/>
      <w:numFmt w:val="bullet"/>
      <w:lvlText w:val="•"/>
      <w:lvlJc w:val="left"/>
      <w:pPr>
        <w:tabs>
          <w:tab w:val="num" w:pos="2160"/>
        </w:tabs>
        <w:ind w:left="2160" w:hanging="360"/>
      </w:pPr>
      <w:rPr>
        <w:rFonts w:ascii="Arial" w:hAnsi="Arial" w:hint="default"/>
      </w:rPr>
    </w:lvl>
    <w:lvl w:ilvl="3" w:tplc="695A1D2E" w:tentative="1">
      <w:start w:val="1"/>
      <w:numFmt w:val="bullet"/>
      <w:lvlText w:val="•"/>
      <w:lvlJc w:val="left"/>
      <w:pPr>
        <w:tabs>
          <w:tab w:val="num" w:pos="2880"/>
        </w:tabs>
        <w:ind w:left="2880" w:hanging="360"/>
      </w:pPr>
      <w:rPr>
        <w:rFonts w:ascii="Arial" w:hAnsi="Arial" w:hint="default"/>
      </w:rPr>
    </w:lvl>
    <w:lvl w:ilvl="4" w:tplc="EE0CC570" w:tentative="1">
      <w:start w:val="1"/>
      <w:numFmt w:val="bullet"/>
      <w:lvlText w:val="•"/>
      <w:lvlJc w:val="left"/>
      <w:pPr>
        <w:tabs>
          <w:tab w:val="num" w:pos="3600"/>
        </w:tabs>
        <w:ind w:left="3600" w:hanging="360"/>
      </w:pPr>
      <w:rPr>
        <w:rFonts w:ascii="Arial" w:hAnsi="Arial" w:hint="default"/>
      </w:rPr>
    </w:lvl>
    <w:lvl w:ilvl="5" w:tplc="EDA8FA46" w:tentative="1">
      <w:start w:val="1"/>
      <w:numFmt w:val="bullet"/>
      <w:lvlText w:val="•"/>
      <w:lvlJc w:val="left"/>
      <w:pPr>
        <w:tabs>
          <w:tab w:val="num" w:pos="4320"/>
        </w:tabs>
        <w:ind w:left="4320" w:hanging="360"/>
      </w:pPr>
      <w:rPr>
        <w:rFonts w:ascii="Arial" w:hAnsi="Arial" w:hint="default"/>
      </w:rPr>
    </w:lvl>
    <w:lvl w:ilvl="6" w:tplc="F41C7258" w:tentative="1">
      <w:start w:val="1"/>
      <w:numFmt w:val="bullet"/>
      <w:lvlText w:val="•"/>
      <w:lvlJc w:val="left"/>
      <w:pPr>
        <w:tabs>
          <w:tab w:val="num" w:pos="5040"/>
        </w:tabs>
        <w:ind w:left="5040" w:hanging="360"/>
      </w:pPr>
      <w:rPr>
        <w:rFonts w:ascii="Arial" w:hAnsi="Arial" w:hint="default"/>
      </w:rPr>
    </w:lvl>
    <w:lvl w:ilvl="7" w:tplc="FC8088DC" w:tentative="1">
      <w:start w:val="1"/>
      <w:numFmt w:val="bullet"/>
      <w:lvlText w:val="•"/>
      <w:lvlJc w:val="left"/>
      <w:pPr>
        <w:tabs>
          <w:tab w:val="num" w:pos="5760"/>
        </w:tabs>
        <w:ind w:left="5760" w:hanging="360"/>
      </w:pPr>
      <w:rPr>
        <w:rFonts w:ascii="Arial" w:hAnsi="Arial" w:hint="default"/>
      </w:rPr>
    </w:lvl>
    <w:lvl w:ilvl="8" w:tplc="05700D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D4D190B"/>
    <w:multiLevelType w:val="hybridMultilevel"/>
    <w:tmpl w:val="B1D26F3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2437150"/>
    <w:multiLevelType w:val="hybridMultilevel"/>
    <w:tmpl w:val="F33E5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10464"/>
    <w:multiLevelType w:val="hybridMultilevel"/>
    <w:tmpl w:val="82E4FF1A"/>
    <w:lvl w:ilvl="0" w:tplc="4B929E1E">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14560969">
    <w:abstractNumId w:val="7"/>
  </w:num>
  <w:num w:numId="2" w16cid:durableId="638458181">
    <w:abstractNumId w:val="4"/>
  </w:num>
  <w:num w:numId="3" w16cid:durableId="978070916">
    <w:abstractNumId w:val="9"/>
  </w:num>
  <w:num w:numId="4" w16cid:durableId="263615572">
    <w:abstractNumId w:val="5"/>
  </w:num>
  <w:num w:numId="5" w16cid:durableId="1399404476">
    <w:abstractNumId w:val="0"/>
  </w:num>
  <w:num w:numId="6" w16cid:durableId="1601988225">
    <w:abstractNumId w:val="2"/>
  </w:num>
  <w:num w:numId="7" w16cid:durableId="2011105531">
    <w:abstractNumId w:val="11"/>
  </w:num>
  <w:num w:numId="8" w16cid:durableId="1912345223">
    <w:abstractNumId w:val="8"/>
  </w:num>
  <w:num w:numId="9" w16cid:durableId="878397771">
    <w:abstractNumId w:val="1"/>
  </w:num>
  <w:num w:numId="10" w16cid:durableId="1703166819">
    <w:abstractNumId w:val="10"/>
  </w:num>
  <w:num w:numId="11" w16cid:durableId="39323808">
    <w:abstractNumId w:val="6"/>
  </w:num>
  <w:num w:numId="12" w16cid:durableId="16286619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3AB"/>
    <w:rsid w:val="00021524"/>
    <w:rsid w:val="000464A0"/>
    <w:rsid w:val="00050B58"/>
    <w:rsid w:val="00073C17"/>
    <w:rsid w:val="0007405A"/>
    <w:rsid w:val="00083DF5"/>
    <w:rsid w:val="0009717A"/>
    <w:rsid w:val="000A5D6B"/>
    <w:rsid w:val="000C4582"/>
    <w:rsid w:val="00153A3A"/>
    <w:rsid w:val="00157390"/>
    <w:rsid w:val="001B6FFD"/>
    <w:rsid w:val="001D07FA"/>
    <w:rsid w:val="001D5B13"/>
    <w:rsid w:val="001E5055"/>
    <w:rsid w:val="00207CDA"/>
    <w:rsid w:val="002312A4"/>
    <w:rsid w:val="00234D0A"/>
    <w:rsid w:val="00247985"/>
    <w:rsid w:val="00251428"/>
    <w:rsid w:val="00257665"/>
    <w:rsid w:val="002619A9"/>
    <w:rsid w:val="00285CFE"/>
    <w:rsid w:val="002974A5"/>
    <w:rsid w:val="002C0A0B"/>
    <w:rsid w:val="002C586C"/>
    <w:rsid w:val="00315C36"/>
    <w:rsid w:val="00343C5A"/>
    <w:rsid w:val="00344CD5"/>
    <w:rsid w:val="00373526"/>
    <w:rsid w:val="003803AB"/>
    <w:rsid w:val="003852BC"/>
    <w:rsid w:val="0039225A"/>
    <w:rsid w:val="003A0031"/>
    <w:rsid w:val="003E15D3"/>
    <w:rsid w:val="003F4823"/>
    <w:rsid w:val="00411C62"/>
    <w:rsid w:val="004130DD"/>
    <w:rsid w:val="004333F8"/>
    <w:rsid w:val="00455B41"/>
    <w:rsid w:val="004621ED"/>
    <w:rsid w:val="00482472"/>
    <w:rsid w:val="004A027A"/>
    <w:rsid w:val="004C1DD3"/>
    <w:rsid w:val="004E6771"/>
    <w:rsid w:val="0052075E"/>
    <w:rsid w:val="00520C6C"/>
    <w:rsid w:val="00533D97"/>
    <w:rsid w:val="0054103B"/>
    <w:rsid w:val="0054244B"/>
    <w:rsid w:val="005739B7"/>
    <w:rsid w:val="005B79C7"/>
    <w:rsid w:val="00607D12"/>
    <w:rsid w:val="00640CDF"/>
    <w:rsid w:val="0068127C"/>
    <w:rsid w:val="006913A0"/>
    <w:rsid w:val="006B0AF3"/>
    <w:rsid w:val="006B7452"/>
    <w:rsid w:val="006C2C56"/>
    <w:rsid w:val="006C7274"/>
    <w:rsid w:val="00725197"/>
    <w:rsid w:val="00771FD3"/>
    <w:rsid w:val="007A72A4"/>
    <w:rsid w:val="007B4A1A"/>
    <w:rsid w:val="007D3964"/>
    <w:rsid w:val="007E214B"/>
    <w:rsid w:val="00807C48"/>
    <w:rsid w:val="00832DC0"/>
    <w:rsid w:val="00881C64"/>
    <w:rsid w:val="008B229D"/>
    <w:rsid w:val="008B7CB9"/>
    <w:rsid w:val="008B7D13"/>
    <w:rsid w:val="008F134E"/>
    <w:rsid w:val="009471E3"/>
    <w:rsid w:val="0097015C"/>
    <w:rsid w:val="00973153"/>
    <w:rsid w:val="00975CB6"/>
    <w:rsid w:val="009976AA"/>
    <w:rsid w:val="009A7FE6"/>
    <w:rsid w:val="00A15349"/>
    <w:rsid w:val="00A229AE"/>
    <w:rsid w:val="00A22B91"/>
    <w:rsid w:val="00A3123F"/>
    <w:rsid w:val="00A62B4B"/>
    <w:rsid w:val="00A726A3"/>
    <w:rsid w:val="00A76D27"/>
    <w:rsid w:val="00A86E50"/>
    <w:rsid w:val="00AC2CE1"/>
    <w:rsid w:val="00AE02B0"/>
    <w:rsid w:val="00AE05A8"/>
    <w:rsid w:val="00AF3B78"/>
    <w:rsid w:val="00B90E21"/>
    <w:rsid w:val="00C34328"/>
    <w:rsid w:val="00CA38B8"/>
    <w:rsid w:val="00CC38F9"/>
    <w:rsid w:val="00CE6613"/>
    <w:rsid w:val="00D051D8"/>
    <w:rsid w:val="00D373ED"/>
    <w:rsid w:val="00D67730"/>
    <w:rsid w:val="00D948A2"/>
    <w:rsid w:val="00DA2C85"/>
    <w:rsid w:val="00DA52F4"/>
    <w:rsid w:val="00DB6A69"/>
    <w:rsid w:val="00DC01B9"/>
    <w:rsid w:val="00E23B3D"/>
    <w:rsid w:val="00E365E6"/>
    <w:rsid w:val="00E50654"/>
    <w:rsid w:val="00E87483"/>
    <w:rsid w:val="00E97CEE"/>
    <w:rsid w:val="00EB327F"/>
    <w:rsid w:val="00EC1A76"/>
    <w:rsid w:val="00EC3B9C"/>
    <w:rsid w:val="00F0449D"/>
    <w:rsid w:val="00F11166"/>
    <w:rsid w:val="00F339A3"/>
    <w:rsid w:val="00F36A3E"/>
    <w:rsid w:val="00F7079B"/>
    <w:rsid w:val="00F7314D"/>
    <w:rsid w:val="00F91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1DA97"/>
  <w15:chartTrackingRefBased/>
  <w15:docId w15:val="{C3366A59-4CEC-47EB-9C72-D9C8FB34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03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03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03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03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03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03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03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03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03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3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03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03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03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03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03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3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3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3AB"/>
    <w:rPr>
      <w:rFonts w:eastAsiaTheme="majorEastAsia" w:cstheme="majorBidi"/>
      <w:color w:val="272727" w:themeColor="text1" w:themeTint="D8"/>
    </w:rPr>
  </w:style>
  <w:style w:type="paragraph" w:styleId="Title">
    <w:name w:val="Title"/>
    <w:basedOn w:val="Normal"/>
    <w:next w:val="Normal"/>
    <w:link w:val="TitleChar"/>
    <w:uiPriority w:val="10"/>
    <w:qFormat/>
    <w:rsid w:val="003803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3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3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03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3AB"/>
    <w:pPr>
      <w:spacing w:before="160"/>
      <w:jc w:val="center"/>
    </w:pPr>
    <w:rPr>
      <w:i/>
      <w:iCs/>
      <w:color w:val="404040" w:themeColor="text1" w:themeTint="BF"/>
    </w:rPr>
  </w:style>
  <w:style w:type="character" w:customStyle="1" w:styleId="QuoteChar">
    <w:name w:val="Quote Char"/>
    <w:basedOn w:val="DefaultParagraphFont"/>
    <w:link w:val="Quote"/>
    <w:uiPriority w:val="29"/>
    <w:rsid w:val="003803AB"/>
    <w:rPr>
      <w:i/>
      <w:iCs/>
      <w:color w:val="404040" w:themeColor="text1" w:themeTint="BF"/>
    </w:rPr>
  </w:style>
  <w:style w:type="paragraph" w:styleId="ListParagraph">
    <w:name w:val="List Paragraph"/>
    <w:basedOn w:val="Normal"/>
    <w:uiPriority w:val="34"/>
    <w:qFormat/>
    <w:rsid w:val="003803AB"/>
    <w:pPr>
      <w:ind w:left="720"/>
      <w:contextualSpacing/>
    </w:pPr>
  </w:style>
  <w:style w:type="character" w:styleId="IntenseEmphasis">
    <w:name w:val="Intense Emphasis"/>
    <w:basedOn w:val="DefaultParagraphFont"/>
    <w:uiPriority w:val="21"/>
    <w:qFormat/>
    <w:rsid w:val="003803AB"/>
    <w:rPr>
      <w:i/>
      <w:iCs/>
      <w:color w:val="0F4761" w:themeColor="accent1" w:themeShade="BF"/>
    </w:rPr>
  </w:style>
  <w:style w:type="paragraph" w:styleId="IntenseQuote">
    <w:name w:val="Intense Quote"/>
    <w:basedOn w:val="Normal"/>
    <w:next w:val="Normal"/>
    <w:link w:val="IntenseQuoteChar"/>
    <w:uiPriority w:val="30"/>
    <w:qFormat/>
    <w:rsid w:val="003803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03AB"/>
    <w:rPr>
      <w:i/>
      <w:iCs/>
      <w:color w:val="0F4761" w:themeColor="accent1" w:themeShade="BF"/>
    </w:rPr>
  </w:style>
  <w:style w:type="character" w:styleId="IntenseReference">
    <w:name w:val="Intense Reference"/>
    <w:basedOn w:val="DefaultParagraphFont"/>
    <w:uiPriority w:val="32"/>
    <w:qFormat/>
    <w:rsid w:val="003803AB"/>
    <w:rPr>
      <w:b/>
      <w:bCs/>
      <w:smallCaps/>
      <w:color w:val="0F4761" w:themeColor="accent1" w:themeShade="BF"/>
      <w:spacing w:val="5"/>
    </w:rPr>
  </w:style>
  <w:style w:type="paragraph" w:styleId="Header">
    <w:name w:val="header"/>
    <w:basedOn w:val="Normal"/>
    <w:link w:val="HeaderChar"/>
    <w:uiPriority w:val="99"/>
    <w:unhideWhenUsed/>
    <w:rsid w:val="00097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17A"/>
  </w:style>
  <w:style w:type="paragraph" w:styleId="Footer">
    <w:name w:val="footer"/>
    <w:basedOn w:val="Normal"/>
    <w:link w:val="FooterChar"/>
    <w:uiPriority w:val="99"/>
    <w:unhideWhenUsed/>
    <w:rsid w:val="00097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17A"/>
  </w:style>
  <w:style w:type="character" w:styleId="Hyperlink">
    <w:name w:val="Hyperlink"/>
    <w:basedOn w:val="DefaultParagraphFont"/>
    <w:uiPriority w:val="99"/>
    <w:unhideWhenUsed/>
    <w:rsid w:val="006B7452"/>
    <w:rPr>
      <w:color w:val="467886" w:themeColor="hyperlink"/>
      <w:u w:val="single"/>
    </w:rPr>
  </w:style>
  <w:style w:type="character" w:styleId="UnresolvedMention">
    <w:name w:val="Unresolved Mention"/>
    <w:basedOn w:val="DefaultParagraphFont"/>
    <w:uiPriority w:val="99"/>
    <w:semiHidden/>
    <w:unhideWhenUsed/>
    <w:rsid w:val="006B7452"/>
    <w:rPr>
      <w:color w:val="605E5C"/>
      <w:shd w:val="clear" w:color="auto" w:fill="E1DFDD"/>
    </w:rPr>
  </w:style>
  <w:style w:type="table" w:styleId="TableGrid">
    <w:name w:val="Table Grid"/>
    <w:basedOn w:val="TableNormal"/>
    <w:uiPriority w:val="39"/>
    <w:rsid w:val="00AE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412946">
      <w:bodyDiv w:val="1"/>
      <w:marLeft w:val="0"/>
      <w:marRight w:val="0"/>
      <w:marTop w:val="0"/>
      <w:marBottom w:val="0"/>
      <w:divBdr>
        <w:top w:val="none" w:sz="0" w:space="0" w:color="auto"/>
        <w:left w:val="none" w:sz="0" w:space="0" w:color="auto"/>
        <w:bottom w:val="none" w:sz="0" w:space="0" w:color="auto"/>
        <w:right w:val="none" w:sz="0" w:space="0" w:color="auto"/>
      </w:divBdr>
      <w:divsChild>
        <w:div w:id="332608290">
          <w:marLeft w:val="1080"/>
          <w:marRight w:val="0"/>
          <w:marTop w:val="100"/>
          <w:marBottom w:val="0"/>
          <w:divBdr>
            <w:top w:val="none" w:sz="0" w:space="0" w:color="auto"/>
            <w:left w:val="none" w:sz="0" w:space="0" w:color="auto"/>
            <w:bottom w:val="none" w:sz="0" w:space="0" w:color="auto"/>
            <w:right w:val="none" w:sz="0" w:space="0" w:color="auto"/>
          </w:divBdr>
        </w:div>
        <w:div w:id="568342174">
          <w:marLeft w:val="1080"/>
          <w:marRight w:val="0"/>
          <w:marTop w:val="100"/>
          <w:marBottom w:val="0"/>
          <w:divBdr>
            <w:top w:val="none" w:sz="0" w:space="0" w:color="auto"/>
            <w:left w:val="none" w:sz="0" w:space="0" w:color="auto"/>
            <w:bottom w:val="none" w:sz="0" w:space="0" w:color="auto"/>
            <w:right w:val="none" w:sz="0" w:space="0" w:color="auto"/>
          </w:divBdr>
        </w:div>
        <w:div w:id="666246597">
          <w:marLeft w:val="1080"/>
          <w:marRight w:val="0"/>
          <w:marTop w:val="100"/>
          <w:marBottom w:val="0"/>
          <w:divBdr>
            <w:top w:val="none" w:sz="0" w:space="0" w:color="auto"/>
            <w:left w:val="none" w:sz="0" w:space="0" w:color="auto"/>
            <w:bottom w:val="none" w:sz="0" w:space="0" w:color="auto"/>
            <w:right w:val="none" w:sz="0" w:space="0" w:color="auto"/>
          </w:divBdr>
        </w:div>
        <w:div w:id="755445459">
          <w:marLeft w:val="1080"/>
          <w:marRight w:val="0"/>
          <w:marTop w:val="100"/>
          <w:marBottom w:val="0"/>
          <w:divBdr>
            <w:top w:val="none" w:sz="0" w:space="0" w:color="auto"/>
            <w:left w:val="none" w:sz="0" w:space="0" w:color="auto"/>
            <w:bottom w:val="none" w:sz="0" w:space="0" w:color="auto"/>
            <w:right w:val="none" w:sz="0" w:space="0" w:color="auto"/>
          </w:divBdr>
        </w:div>
        <w:div w:id="1079860989">
          <w:marLeft w:val="1080"/>
          <w:marRight w:val="0"/>
          <w:marTop w:val="100"/>
          <w:marBottom w:val="0"/>
          <w:divBdr>
            <w:top w:val="none" w:sz="0" w:space="0" w:color="auto"/>
            <w:left w:val="none" w:sz="0" w:space="0" w:color="auto"/>
            <w:bottom w:val="none" w:sz="0" w:space="0" w:color="auto"/>
            <w:right w:val="none" w:sz="0" w:space="0" w:color="auto"/>
          </w:divBdr>
        </w:div>
        <w:div w:id="1256551129">
          <w:marLeft w:val="1080"/>
          <w:marRight w:val="0"/>
          <w:marTop w:val="100"/>
          <w:marBottom w:val="0"/>
          <w:divBdr>
            <w:top w:val="none" w:sz="0" w:space="0" w:color="auto"/>
            <w:left w:val="none" w:sz="0" w:space="0" w:color="auto"/>
            <w:bottom w:val="none" w:sz="0" w:space="0" w:color="auto"/>
            <w:right w:val="none" w:sz="0" w:space="0" w:color="auto"/>
          </w:divBdr>
        </w:div>
        <w:div w:id="1518499143">
          <w:marLeft w:val="1080"/>
          <w:marRight w:val="0"/>
          <w:marTop w:val="100"/>
          <w:marBottom w:val="0"/>
          <w:divBdr>
            <w:top w:val="none" w:sz="0" w:space="0" w:color="auto"/>
            <w:left w:val="none" w:sz="0" w:space="0" w:color="auto"/>
            <w:bottom w:val="none" w:sz="0" w:space="0" w:color="auto"/>
            <w:right w:val="none" w:sz="0" w:space="0" w:color="auto"/>
          </w:divBdr>
        </w:div>
        <w:div w:id="1633291547">
          <w:marLeft w:val="1080"/>
          <w:marRight w:val="0"/>
          <w:marTop w:val="100"/>
          <w:marBottom w:val="0"/>
          <w:divBdr>
            <w:top w:val="none" w:sz="0" w:space="0" w:color="auto"/>
            <w:left w:val="none" w:sz="0" w:space="0" w:color="auto"/>
            <w:bottom w:val="none" w:sz="0" w:space="0" w:color="auto"/>
            <w:right w:val="none" w:sz="0" w:space="0" w:color="auto"/>
          </w:divBdr>
        </w:div>
        <w:div w:id="1928077508">
          <w:marLeft w:val="1080"/>
          <w:marRight w:val="0"/>
          <w:marTop w:val="100"/>
          <w:marBottom w:val="0"/>
          <w:divBdr>
            <w:top w:val="none" w:sz="0" w:space="0" w:color="auto"/>
            <w:left w:val="none" w:sz="0" w:space="0" w:color="auto"/>
            <w:bottom w:val="none" w:sz="0" w:space="0" w:color="auto"/>
            <w:right w:val="none" w:sz="0" w:space="0" w:color="auto"/>
          </w:divBdr>
        </w:div>
      </w:divsChild>
    </w:div>
    <w:div w:id="1258977045">
      <w:bodyDiv w:val="1"/>
      <w:marLeft w:val="0"/>
      <w:marRight w:val="0"/>
      <w:marTop w:val="0"/>
      <w:marBottom w:val="0"/>
      <w:divBdr>
        <w:top w:val="none" w:sz="0" w:space="0" w:color="auto"/>
        <w:left w:val="none" w:sz="0" w:space="0" w:color="auto"/>
        <w:bottom w:val="none" w:sz="0" w:space="0" w:color="auto"/>
        <w:right w:val="none" w:sz="0" w:space="0" w:color="auto"/>
      </w:divBdr>
      <w:divsChild>
        <w:div w:id="181875889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1254</Words>
  <Characters>6158</Characters>
  <Application>Microsoft Office Word</Application>
  <DocSecurity>0</DocSecurity>
  <Lines>198</Lines>
  <Paragraphs>95</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Meyer</dc:creator>
  <cp:keywords/>
  <dc:description/>
  <cp:lastModifiedBy>Travis Meyer</cp:lastModifiedBy>
  <cp:revision>3</cp:revision>
  <dcterms:created xsi:type="dcterms:W3CDTF">2026-03-24T19:44:00Z</dcterms:created>
  <dcterms:modified xsi:type="dcterms:W3CDTF">2026-03-24T19:57:00Z</dcterms:modified>
</cp:coreProperties>
</file>